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0DA" w:rsidRDefault="004560DA" w:rsidP="004560DA">
      <w:pPr>
        <w:spacing w:after="0" w:line="240" w:lineRule="auto"/>
        <w:rPr>
          <w:rFonts w:ascii="Arial" w:eastAsia="Times New Roman" w:hAnsi="Arial" w:cs="Arial"/>
          <w:b/>
          <w:color w:val="0079C1"/>
          <w:sz w:val="56"/>
          <w:szCs w:val="24"/>
        </w:rPr>
      </w:pPr>
      <w:bookmarkStart w:id="0" w:name="_GoBack"/>
      <w:bookmarkEnd w:id="0"/>
      <w:r w:rsidRPr="004560DA">
        <w:rPr>
          <w:rFonts w:ascii="Arial" w:eastAsia="Times New Roman" w:hAnsi="Arial" w:cs="Arial"/>
          <w:b/>
          <w:color w:val="0079C1"/>
          <w:sz w:val="56"/>
          <w:szCs w:val="24"/>
        </w:rPr>
        <w:t>LCHS Trust Induction</w:t>
      </w:r>
      <w:r w:rsidRPr="004560DA">
        <w:rPr>
          <w:noProof/>
          <w:lang w:eastAsia="en-GB"/>
        </w:rPr>
        <w:t xml:space="preserve"> </w:t>
      </w:r>
      <w:r>
        <w:rPr>
          <w:noProof/>
          <w:lang w:eastAsia="en-GB"/>
        </w:rPr>
        <w:drawing>
          <wp:inline distT="0" distB="0" distL="0" distR="0" wp14:anchorId="3AD8C8A5" wp14:editId="0814831C">
            <wp:extent cx="1684020" cy="883175"/>
            <wp:effectExtent l="0" t="0" r="0" b="0"/>
            <wp:docPr id="4" name="Picture 4" descr="https://staff.lincolnshirecommunityhealthservices.nhs.uk/download_file/269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ff.lincolnshirecommunityhealthservices.nhs.uk/download_file/2695/3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441" cy="883920"/>
                    </a:xfrm>
                    <a:prstGeom prst="rect">
                      <a:avLst/>
                    </a:prstGeom>
                    <a:noFill/>
                    <a:ln>
                      <a:noFill/>
                    </a:ln>
                  </pic:spPr>
                </pic:pic>
              </a:graphicData>
            </a:graphic>
          </wp:inline>
        </w:drawing>
      </w: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This</w:t>
      </w:r>
      <w:r w:rsidR="00584F88">
        <w:rPr>
          <w:rFonts w:ascii="Arial" w:eastAsia="Times New Roman" w:hAnsi="Arial" w:cs="Arial"/>
        </w:rPr>
        <w:t xml:space="preserve"> </w:t>
      </w:r>
      <w:r w:rsidR="009F66E2">
        <w:rPr>
          <w:rFonts w:ascii="Arial" w:eastAsia="Times New Roman" w:hAnsi="Arial" w:cs="Arial"/>
        </w:rPr>
        <w:t xml:space="preserve">booklet </w:t>
      </w:r>
      <w:r w:rsidR="009F66E2" w:rsidRPr="004560DA">
        <w:rPr>
          <w:rFonts w:ascii="Arial" w:eastAsia="Times New Roman" w:hAnsi="Arial" w:cs="Arial"/>
        </w:rPr>
        <w:t>has</w:t>
      </w:r>
      <w:r w:rsidRPr="004560DA">
        <w:rPr>
          <w:rFonts w:ascii="Arial" w:eastAsia="Times New Roman" w:hAnsi="Arial" w:cs="Arial"/>
        </w:rPr>
        <w:t xml:space="preserve"> been designed to support you and your manager with </w:t>
      </w:r>
      <w:r w:rsidR="00B801AE">
        <w:rPr>
          <w:rFonts w:ascii="Arial" w:eastAsia="Times New Roman" w:hAnsi="Arial" w:cs="Arial"/>
        </w:rPr>
        <w:t>other useful knowledge and information in addition to the inductio</w:t>
      </w:r>
      <w:r w:rsidR="00CA3EB2">
        <w:rPr>
          <w:rFonts w:ascii="Arial" w:eastAsia="Times New Roman" w:hAnsi="Arial" w:cs="Arial"/>
        </w:rPr>
        <w:t xml:space="preserve">n course and will support your </w:t>
      </w:r>
      <w:r w:rsidR="00B801AE">
        <w:rPr>
          <w:rFonts w:ascii="Arial" w:eastAsia="Times New Roman" w:hAnsi="Arial" w:cs="Arial"/>
        </w:rPr>
        <w:t>local workplace induction.</w:t>
      </w:r>
    </w:p>
    <w:p w:rsidR="004560DA" w:rsidRPr="004560DA" w:rsidRDefault="004560DA" w:rsidP="004560DA">
      <w:pPr>
        <w:spacing w:after="0" w:line="240" w:lineRule="auto"/>
        <w:rPr>
          <w:rFonts w:ascii="Arial" w:eastAsia="Times New Roman" w:hAnsi="Arial" w:cs="Arial"/>
        </w:rPr>
      </w:pPr>
    </w:p>
    <w:p w:rsidR="00CA3EB2" w:rsidRDefault="008040E8" w:rsidP="008040E8">
      <w:pPr>
        <w:spacing w:after="0" w:line="240" w:lineRule="auto"/>
        <w:rPr>
          <w:rFonts w:ascii="Arial" w:eastAsia="Times New Roman" w:hAnsi="Arial" w:cs="Arial"/>
        </w:rPr>
      </w:pPr>
      <w:r w:rsidRPr="004560DA">
        <w:rPr>
          <w:rFonts w:ascii="Arial" w:eastAsia="Times New Roman" w:hAnsi="Arial" w:cs="Arial"/>
          <w:b/>
          <w:color w:val="365F91"/>
        </w:rPr>
        <w:t xml:space="preserve">Staff </w:t>
      </w:r>
      <w:r w:rsidR="00CA3EB2">
        <w:rPr>
          <w:rFonts w:ascii="Arial" w:eastAsia="Times New Roman" w:hAnsi="Arial" w:cs="Arial"/>
          <w:b/>
          <w:color w:val="365F91"/>
        </w:rPr>
        <w:t>I</w:t>
      </w:r>
      <w:r w:rsidRPr="004560DA">
        <w:rPr>
          <w:rFonts w:ascii="Arial" w:eastAsia="Times New Roman" w:hAnsi="Arial" w:cs="Arial"/>
          <w:b/>
          <w:color w:val="365F91"/>
        </w:rPr>
        <w:t>ntranet</w:t>
      </w:r>
      <w:r w:rsidR="00CA3B85">
        <w:rPr>
          <w:rFonts w:ascii="Arial" w:eastAsia="Times New Roman" w:hAnsi="Arial" w:cs="Arial"/>
          <w:b/>
          <w:color w:val="365F91"/>
        </w:rPr>
        <w:t xml:space="preserve"> </w:t>
      </w:r>
      <w:r w:rsidR="00CA3EB2">
        <w:rPr>
          <w:rFonts w:ascii="Arial" w:eastAsia="Times New Roman" w:hAnsi="Arial" w:cs="Arial"/>
          <w:b/>
          <w:color w:val="365F91"/>
        </w:rPr>
        <w:t>- you will register for this on D</w:t>
      </w:r>
      <w:r w:rsidR="00CA3B85">
        <w:rPr>
          <w:rFonts w:ascii="Arial" w:eastAsia="Times New Roman" w:hAnsi="Arial" w:cs="Arial"/>
          <w:b/>
          <w:color w:val="365F91"/>
        </w:rPr>
        <w:t>ay 3</w:t>
      </w:r>
      <w:r>
        <w:rPr>
          <w:rFonts w:ascii="Arial" w:eastAsia="Times New Roman" w:hAnsi="Arial" w:cs="Arial"/>
          <w:b/>
          <w:color w:val="365F91"/>
        </w:rPr>
        <w:t xml:space="preserve"> </w:t>
      </w:r>
      <w:r w:rsidRPr="004560DA">
        <w:rPr>
          <w:rFonts w:ascii="Arial" w:eastAsia="Times New Roman" w:hAnsi="Arial" w:cs="Arial"/>
        </w:rPr>
        <w:t xml:space="preserve"> </w:t>
      </w:r>
    </w:p>
    <w:p w:rsidR="00CA3EB2" w:rsidRDefault="00CA3EB2" w:rsidP="008040E8">
      <w:pPr>
        <w:spacing w:after="0" w:line="240" w:lineRule="auto"/>
        <w:rPr>
          <w:rFonts w:ascii="Arial" w:eastAsia="Times New Roman" w:hAnsi="Arial" w:cs="Arial"/>
        </w:rPr>
      </w:pPr>
    </w:p>
    <w:p w:rsidR="008040E8" w:rsidRPr="004560DA" w:rsidRDefault="002E23AC" w:rsidP="008040E8">
      <w:pPr>
        <w:spacing w:after="0" w:line="240" w:lineRule="auto"/>
        <w:rPr>
          <w:rFonts w:ascii="Arial" w:eastAsia="Times New Roman" w:hAnsi="Arial" w:cs="Arial"/>
        </w:rPr>
      </w:pPr>
      <w:hyperlink r:id="rId10" w:history="1">
        <w:r w:rsidR="008040E8" w:rsidRPr="004560DA">
          <w:rPr>
            <w:rFonts w:ascii="Arial" w:eastAsia="Times New Roman" w:hAnsi="Arial" w:cs="Arial"/>
            <w:color w:val="0000FF"/>
            <w:u w:val="single"/>
          </w:rPr>
          <w:t>https://staff.lincolnshirecommunityhealthservices.nhs.uk/</w:t>
        </w:r>
      </w:hyperlink>
    </w:p>
    <w:p w:rsidR="004560DA" w:rsidRPr="004560DA" w:rsidRDefault="004560DA" w:rsidP="004560DA">
      <w:pPr>
        <w:spacing w:after="0" w:line="240" w:lineRule="auto"/>
        <w:rPr>
          <w:rFonts w:ascii="Arial" w:eastAsia="Times New Roman" w:hAnsi="Arial" w:cs="Arial"/>
        </w:rPr>
      </w:pPr>
    </w:p>
    <w:p w:rsidR="004560DA" w:rsidRDefault="004560DA" w:rsidP="004560DA">
      <w:pPr>
        <w:spacing w:after="0" w:line="240" w:lineRule="auto"/>
        <w:rPr>
          <w:rFonts w:ascii="Arial" w:eastAsia="Times New Roman" w:hAnsi="Arial" w:cs="Arial"/>
        </w:rPr>
      </w:pPr>
      <w:r w:rsidRPr="004560DA">
        <w:rPr>
          <w:rFonts w:ascii="Arial" w:eastAsia="Times New Roman" w:hAnsi="Arial" w:cs="Arial"/>
        </w:rPr>
        <w:t>Please take some time to explore this site, as it contains all of the key information, guidance, useful contacts and Trust news</w:t>
      </w:r>
      <w:r>
        <w:rPr>
          <w:rFonts w:ascii="Arial" w:eastAsia="Times New Roman" w:hAnsi="Arial" w:cs="Arial"/>
        </w:rPr>
        <w:t>, you will</w:t>
      </w:r>
      <w:r w:rsidR="00641FA4">
        <w:rPr>
          <w:rFonts w:ascii="Arial" w:eastAsia="Times New Roman" w:hAnsi="Arial" w:cs="Arial"/>
        </w:rPr>
        <w:t xml:space="preserve"> register  for this and</w:t>
      </w:r>
      <w:r>
        <w:rPr>
          <w:rFonts w:ascii="Arial" w:eastAsia="Times New Roman" w:hAnsi="Arial" w:cs="Arial"/>
        </w:rPr>
        <w:t xml:space="preserve"> be shown some aspects on your IT </w:t>
      </w:r>
      <w:r w:rsidR="008040E8">
        <w:rPr>
          <w:rFonts w:ascii="Arial" w:eastAsia="Times New Roman" w:hAnsi="Arial" w:cs="Arial"/>
        </w:rPr>
        <w:t>essentials</w:t>
      </w:r>
      <w:r w:rsidR="00641FA4">
        <w:rPr>
          <w:rFonts w:ascii="Arial" w:eastAsia="Times New Roman" w:hAnsi="Arial" w:cs="Arial"/>
        </w:rPr>
        <w:t xml:space="preserve"> on Day 3</w:t>
      </w:r>
      <w:r w:rsidR="008040E8">
        <w:rPr>
          <w:rFonts w:ascii="Arial" w:eastAsia="Times New Roman" w:hAnsi="Arial" w:cs="Arial"/>
        </w:rPr>
        <w:t>.</w:t>
      </w:r>
    </w:p>
    <w:p w:rsidR="008040E8" w:rsidRDefault="008040E8" w:rsidP="008040E8">
      <w:pPr>
        <w:spacing w:after="0" w:line="240" w:lineRule="auto"/>
        <w:rPr>
          <w:rFonts w:ascii="Arial" w:eastAsia="Times New Roman" w:hAnsi="Arial" w:cs="Arial"/>
        </w:rPr>
      </w:pPr>
    </w:p>
    <w:p w:rsidR="008040E8" w:rsidRPr="004560DA" w:rsidRDefault="008040E8" w:rsidP="008040E8">
      <w:pPr>
        <w:spacing w:after="0" w:line="240" w:lineRule="auto"/>
        <w:rPr>
          <w:rFonts w:ascii="Arial" w:eastAsia="Times New Roman" w:hAnsi="Arial" w:cs="Arial"/>
        </w:rPr>
      </w:pPr>
      <w:r w:rsidRPr="004560DA">
        <w:rPr>
          <w:rFonts w:ascii="Arial" w:eastAsia="Times New Roman" w:hAnsi="Arial" w:cs="Arial"/>
        </w:rPr>
        <w:t xml:space="preserve">All LCHS policies can be found on the public website </w:t>
      </w:r>
    </w:p>
    <w:p w:rsidR="008040E8" w:rsidRPr="004560DA" w:rsidRDefault="002E23AC" w:rsidP="008040E8">
      <w:pPr>
        <w:spacing w:after="0" w:line="240" w:lineRule="auto"/>
        <w:rPr>
          <w:rFonts w:ascii="Arial" w:eastAsia="Times New Roman" w:hAnsi="Arial" w:cs="Arial"/>
        </w:rPr>
      </w:pPr>
      <w:hyperlink r:id="rId11" w:history="1">
        <w:r w:rsidR="008040E8" w:rsidRPr="004560DA">
          <w:rPr>
            <w:rFonts w:ascii="Arial" w:eastAsia="Times New Roman" w:hAnsi="Arial" w:cs="Arial"/>
            <w:color w:val="0000FF"/>
            <w:u w:val="single"/>
          </w:rPr>
          <w:t>http://www.lincolnshirecommunityhealthservices.nhs.uk/Policies-and-Guidelines</w:t>
        </w:r>
      </w:hyperlink>
    </w:p>
    <w:p w:rsidR="004560DA" w:rsidRDefault="004560DA" w:rsidP="004560DA">
      <w:pPr>
        <w:spacing w:after="0" w:line="240" w:lineRule="auto"/>
        <w:rPr>
          <w:rFonts w:ascii="Arial" w:eastAsia="Times New Roman" w:hAnsi="Arial" w:cs="Arial"/>
        </w:rPr>
      </w:pPr>
    </w:p>
    <w:p w:rsidR="004560DA" w:rsidRPr="004560DA" w:rsidRDefault="004560DA" w:rsidP="004560DA">
      <w:pPr>
        <w:spacing w:after="0" w:line="240" w:lineRule="auto"/>
        <w:rPr>
          <w:rFonts w:ascii="Arial" w:eastAsia="Times New Roman" w:hAnsi="Arial" w:cs="Arial"/>
          <w:b/>
          <w:color w:val="365F91"/>
        </w:rPr>
      </w:pPr>
      <w:r w:rsidRPr="004560DA">
        <w:rPr>
          <w:rFonts w:ascii="Arial" w:eastAsia="Times New Roman" w:hAnsi="Arial" w:cs="Arial"/>
          <w:b/>
          <w:color w:val="365F91"/>
          <w:sz w:val="24"/>
        </w:rPr>
        <w:t>Safeguarding</w:t>
      </w:r>
      <w:r w:rsidRPr="004560DA">
        <w:rPr>
          <w:rFonts w:ascii="Arial" w:eastAsia="Times New Roman" w:hAnsi="Arial" w:cs="Arial"/>
          <w:b/>
          <w:color w:val="365F91"/>
        </w:rPr>
        <w:t xml:space="preserve"> </w:t>
      </w:r>
    </w:p>
    <w:p w:rsidR="004560DA" w:rsidRPr="004560DA" w:rsidRDefault="004560DA" w:rsidP="004560DA">
      <w:pPr>
        <w:spacing w:after="0" w:line="240" w:lineRule="auto"/>
        <w:rPr>
          <w:rFonts w:ascii="Arial" w:eastAsia="Times New Roman" w:hAnsi="Arial" w:cs="Arial"/>
          <w:b/>
          <w:u w:val="single"/>
        </w:rPr>
      </w:pP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Copies of safeguarding referral forms and processes can be found in the safeguarding adult or children sections within patient safety page of the website.</w:t>
      </w:r>
    </w:p>
    <w:p w:rsidR="004560DA" w:rsidRPr="004560DA" w:rsidRDefault="004560DA" w:rsidP="004560DA">
      <w:pPr>
        <w:spacing w:after="0" w:line="240" w:lineRule="auto"/>
        <w:rPr>
          <w:rFonts w:ascii="Arial" w:eastAsia="Times New Roman" w:hAnsi="Arial" w:cs="Arial"/>
        </w:rPr>
      </w:pP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If you are concerned about the immediate safety or wellbeing of an individual please ring 999 without delay</w:t>
      </w:r>
    </w:p>
    <w:p w:rsidR="004560DA" w:rsidRPr="004560DA" w:rsidRDefault="004560DA" w:rsidP="004560DA">
      <w:pPr>
        <w:spacing w:after="0" w:line="240" w:lineRule="auto"/>
        <w:rPr>
          <w:rFonts w:ascii="Arial" w:eastAsia="Times New Roman" w:hAnsi="Arial" w:cs="Arial"/>
        </w:rPr>
      </w:pP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 xml:space="preserve">For urgent Adult referrals you may also ring 01522 782155, </w:t>
      </w: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 xml:space="preserve">And complete the referral from </w:t>
      </w:r>
    </w:p>
    <w:p w:rsidR="004560DA" w:rsidRPr="004560DA" w:rsidRDefault="004560DA" w:rsidP="004560DA">
      <w:pPr>
        <w:spacing w:after="0" w:line="240" w:lineRule="auto"/>
        <w:rPr>
          <w:rFonts w:ascii="Arial" w:eastAsia="Times New Roman" w:hAnsi="Arial" w:cs="Arial"/>
        </w:rPr>
      </w:pP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 xml:space="preserve">Safeguarding Children referrals 01522 782111 and complete the referral form </w:t>
      </w:r>
    </w:p>
    <w:p w:rsidR="004560DA" w:rsidRPr="004560DA" w:rsidRDefault="004560DA" w:rsidP="004560DA">
      <w:pPr>
        <w:spacing w:after="0" w:line="240" w:lineRule="auto"/>
        <w:rPr>
          <w:rFonts w:ascii="Arial" w:eastAsia="Times New Roman" w:hAnsi="Arial" w:cs="Arial"/>
        </w:rPr>
      </w:pPr>
    </w:p>
    <w:p w:rsidR="004560DA" w:rsidRPr="004560DA" w:rsidRDefault="004560DA" w:rsidP="004560DA">
      <w:pPr>
        <w:spacing w:after="0" w:line="240" w:lineRule="auto"/>
        <w:rPr>
          <w:rFonts w:ascii="Arial" w:eastAsia="Times New Roman" w:hAnsi="Arial" w:cs="Arial"/>
        </w:rPr>
      </w:pPr>
      <w:r w:rsidRPr="004560DA">
        <w:rPr>
          <w:rFonts w:ascii="Arial" w:eastAsia="Times New Roman" w:hAnsi="Arial" w:cs="Arial"/>
        </w:rPr>
        <w:t>All Lincolnshire Safeguarding board eLearning for Adults and Children can be located on.</w:t>
      </w:r>
    </w:p>
    <w:p w:rsidR="004560DA" w:rsidRPr="004560DA" w:rsidRDefault="004560DA" w:rsidP="004560DA">
      <w:pPr>
        <w:spacing w:after="0" w:line="240" w:lineRule="auto"/>
        <w:rPr>
          <w:rFonts w:ascii="Arial" w:eastAsia="Times New Roman" w:hAnsi="Arial" w:cs="Arial"/>
        </w:rPr>
      </w:pPr>
    </w:p>
    <w:p w:rsidR="004560DA" w:rsidRPr="004560DA" w:rsidRDefault="002E23AC" w:rsidP="004560DA">
      <w:pPr>
        <w:spacing w:after="0" w:line="240" w:lineRule="auto"/>
        <w:rPr>
          <w:rFonts w:ascii="Arial" w:eastAsia="Times New Roman" w:hAnsi="Arial" w:cs="Arial"/>
        </w:rPr>
      </w:pPr>
      <w:hyperlink r:id="rId12" w:history="1">
        <w:r w:rsidR="004560DA" w:rsidRPr="004560DA">
          <w:rPr>
            <w:rFonts w:ascii="Arial" w:eastAsia="Times New Roman" w:hAnsi="Arial" w:cs="Arial"/>
            <w:color w:val="0000FF"/>
            <w:u w:val="single"/>
          </w:rPr>
          <w:t>www.lincolnshire.gov.uk/professionals/support/training12463.article</w:t>
        </w:r>
      </w:hyperlink>
    </w:p>
    <w:p w:rsidR="004560DA" w:rsidRPr="004560DA" w:rsidRDefault="004560DA" w:rsidP="004560DA">
      <w:pPr>
        <w:spacing w:after="0" w:line="240" w:lineRule="auto"/>
        <w:rPr>
          <w:rFonts w:ascii="Arial" w:eastAsia="Times New Roman" w:hAnsi="Arial" w:cs="Arial"/>
        </w:rPr>
      </w:pPr>
    </w:p>
    <w:p w:rsidR="004560DA" w:rsidRDefault="004560DA" w:rsidP="004560DA">
      <w:pPr>
        <w:rPr>
          <w:rFonts w:ascii="Arial" w:hAnsi="Arial" w:cs="Arial"/>
          <w:b/>
          <w:color w:val="FFFFFF"/>
        </w:rPr>
      </w:pPr>
      <w:r w:rsidRPr="00C353C3">
        <w:rPr>
          <w:rFonts w:ascii="Arial" w:hAnsi="Arial" w:cs="Arial"/>
          <w:b/>
          <w:color w:val="FFFFFF"/>
        </w:rPr>
        <w:t>https://staff.lincolnshir</w:t>
      </w:r>
      <w:r>
        <w:rPr>
          <w:rFonts w:ascii="Arial" w:hAnsi="Arial" w:cs="Arial"/>
          <w:b/>
          <w:color w:val="FFFFFF"/>
        </w:rPr>
        <w:t>ecom</w:t>
      </w:r>
      <w:r w:rsidRPr="004560DA">
        <w:rPr>
          <w:rFonts w:ascii="Arial" w:hAnsi="Arial" w:cs="Arial"/>
          <w:b/>
          <w:color w:val="FFFFFF"/>
        </w:rPr>
        <w:t xml:space="preserve"> </w:t>
      </w:r>
      <w:r w:rsidRPr="00C353C3">
        <w:rPr>
          <w:rFonts w:ascii="Arial" w:hAnsi="Arial" w:cs="Arial"/>
          <w:b/>
          <w:color w:val="FFFFFF"/>
        </w:rPr>
        <w:t>https://staff.lincolnshir</w:t>
      </w:r>
      <w:r>
        <w:rPr>
          <w:rFonts w:ascii="Arial" w:hAnsi="Arial" w:cs="Arial"/>
          <w:b/>
          <w:color w:val="FFFFFF"/>
        </w:rPr>
        <w:t xml:space="preserve">ecommunityhealthservices </w:t>
      </w:r>
    </w:p>
    <w:p w:rsidR="004560DA" w:rsidRPr="004560DA" w:rsidRDefault="004560DA" w:rsidP="00063CE0">
      <w:pPr>
        <w:spacing w:before="120" w:after="0" w:line="240" w:lineRule="auto"/>
        <w:jc w:val="center"/>
        <w:rPr>
          <w:rFonts w:ascii="Arial" w:eastAsia="Times New Roman" w:hAnsi="Arial" w:cs="Arial"/>
          <w:b/>
          <w:color w:val="005C9E"/>
          <w:sz w:val="24"/>
          <w:szCs w:val="24"/>
        </w:rPr>
      </w:pPr>
      <w:r w:rsidRPr="004560DA">
        <w:rPr>
          <w:rFonts w:ascii="Arial" w:eastAsia="Times New Roman" w:hAnsi="Arial" w:cs="Arial"/>
          <w:b/>
          <w:color w:val="005C9E"/>
          <w:sz w:val="24"/>
          <w:szCs w:val="24"/>
        </w:rPr>
        <w:t>Local Induction</w:t>
      </w:r>
    </w:p>
    <w:p w:rsidR="004560DA" w:rsidRPr="004560DA" w:rsidRDefault="005E6B86" w:rsidP="004560DA">
      <w:pPr>
        <w:spacing w:before="120" w:after="0" w:line="240" w:lineRule="auto"/>
        <w:rPr>
          <w:rFonts w:ascii="Arial" w:eastAsia="Times New Roman" w:hAnsi="Arial" w:cs="Arial"/>
          <w:color w:val="333333"/>
          <w:szCs w:val="24"/>
        </w:rPr>
      </w:pPr>
      <w:r>
        <w:rPr>
          <w:rFonts w:ascii="Arial" w:eastAsia="Times New Roman" w:hAnsi="Arial" w:cs="Arial"/>
          <w:color w:val="333333"/>
          <w:szCs w:val="24"/>
        </w:rPr>
        <w:t xml:space="preserve">You will receive a local induction </w:t>
      </w:r>
      <w:proofErr w:type="gramStart"/>
      <w:r>
        <w:rPr>
          <w:rFonts w:ascii="Arial" w:eastAsia="Times New Roman" w:hAnsi="Arial" w:cs="Arial"/>
          <w:color w:val="333333"/>
          <w:szCs w:val="24"/>
        </w:rPr>
        <w:t>In</w:t>
      </w:r>
      <w:proofErr w:type="gramEnd"/>
      <w:r>
        <w:rPr>
          <w:rFonts w:ascii="Arial" w:eastAsia="Times New Roman" w:hAnsi="Arial" w:cs="Arial"/>
          <w:color w:val="333333"/>
          <w:szCs w:val="24"/>
        </w:rPr>
        <w:t xml:space="preserve"> your workplace, during this complete the induction checklist, it should be signed once comp</w:t>
      </w:r>
      <w:r w:rsidR="00CA3EB2">
        <w:rPr>
          <w:rFonts w:ascii="Arial" w:eastAsia="Times New Roman" w:hAnsi="Arial" w:cs="Arial"/>
          <w:color w:val="333333"/>
          <w:szCs w:val="24"/>
        </w:rPr>
        <w:t>leted by you and your manager. It will include:</w:t>
      </w:r>
    </w:p>
    <w:p w:rsidR="005E6B86" w:rsidRPr="004560DA" w:rsidRDefault="005E6B86" w:rsidP="005E6B86">
      <w:pPr>
        <w:numPr>
          <w:ilvl w:val="0"/>
          <w:numId w:val="3"/>
        </w:numPr>
        <w:spacing w:before="120" w:after="0" w:line="240" w:lineRule="auto"/>
        <w:rPr>
          <w:rFonts w:ascii="Arial" w:eastAsia="Times New Roman" w:hAnsi="Arial" w:cs="Arial"/>
          <w:color w:val="333333"/>
          <w:szCs w:val="24"/>
        </w:rPr>
      </w:pPr>
      <w:r w:rsidRPr="004560DA">
        <w:rPr>
          <w:rFonts w:ascii="Arial" w:eastAsia="Times New Roman" w:hAnsi="Arial" w:cs="Arial"/>
          <w:color w:val="333333"/>
          <w:szCs w:val="24"/>
        </w:rPr>
        <w:t xml:space="preserve">Local Health and Safety information including fire safety and lone working arrangements </w:t>
      </w:r>
    </w:p>
    <w:p w:rsidR="004560DA" w:rsidRPr="004560DA" w:rsidRDefault="004560DA" w:rsidP="004560DA">
      <w:pPr>
        <w:numPr>
          <w:ilvl w:val="0"/>
          <w:numId w:val="3"/>
        </w:numPr>
        <w:spacing w:before="120" w:after="0" w:line="240" w:lineRule="auto"/>
        <w:rPr>
          <w:rFonts w:ascii="Arial" w:eastAsia="Times New Roman" w:hAnsi="Arial" w:cs="Arial"/>
          <w:color w:val="333333"/>
          <w:szCs w:val="24"/>
        </w:rPr>
      </w:pPr>
      <w:r w:rsidRPr="004560DA">
        <w:rPr>
          <w:rFonts w:ascii="Arial" w:eastAsia="Times New Roman" w:hAnsi="Arial" w:cs="Arial"/>
          <w:color w:val="333333"/>
          <w:szCs w:val="24"/>
        </w:rPr>
        <w:t xml:space="preserve">Local Record Keeping training </w:t>
      </w:r>
    </w:p>
    <w:p w:rsidR="004560DA" w:rsidRPr="004560DA" w:rsidRDefault="004560DA" w:rsidP="004560DA">
      <w:pPr>
        <w:numPr>
          <w:ilvl w:val="0"/>
          <w:numId w:val="3"/>
        </w:numPr>
        <w:spacing w:before="120" w:after="0" w:line="240" w:lineRule="auto"/>
        <w:rPr>
          <w:rFonts w:ascii="Arial" w:eastAsia="Times New Roman" w:hAnsi="Arial" w:cs="Arial"/>
          <w:color w:val="333333"/>
          <w:szCs w:val="24"/>
        </w:rPr>
      </w:pPr>
      <w:r w:rsidRPr="004560DA">
        <w:rPr>
          <w:rFonts w:ascii="Arial" w:eastAsia="Times New Roman" w:hAnsi="Arial" w:cs="Arial"/>
          <w:color w:val="333333"/>
          <w:szCs w:val="24"/>
        </w:rPr>
        <w:t>Hand Hygiene assessment</w:t>
      </w:r>
    </w:p>
    <w:p w:rsidR="004560DA" w:rsidRPr="004560DA" w:rsidRDefault="004560DA" w:rsidP="004560DA">
      <w:pPr>
        <w:numPr>
          <w:ilvl w:val="0"/>
          <w:numId w:val="3"/>
        </w:numPr>
        <w:spacing w:before="120" w:after="0" w:line="240" w:lineRule="auto"/>
        <w:rPr>
          <w:rFonts w:ascii="Arial" w:eastAsia="Times New Roman" w:hAnsi="Arial" w:cs="Arial"/>
          <w:color w:val="333333"/>
          <w:szCs w:val="24"/>
        </w:rPr>
      </w:pPr>
      <w:r w:rsidRPr="004560DA">
        <w:rPr>
          <w:rFonts w:ascii="Arial" w:eastAsia="Times New Roman" w:hAnsi="Arial" w:cs="Arial"/>
          <w:color w:val="333333"/>
          <w:szCs w:val="24"/>
        </w:rPr>
        <w:t>To complete a local induction checklist</w:t>
      </w:r>
      <w:r w:rsidR="00CA3EB2">
        <w:rPr>
          <w:rFonts w:ascii="Arial" w:eastAsia="Times New Roman" w:hAnsi="Arial" w:cs="Arial"/>
          <w:color w:val="333333"/>
          <w:szCs w:val="24"/>
        </w:rPr>
        <w:t xml:space="preserve"> (attached to this hand out</w:t>
      </w:r>
      <w:r>
        <w:rPr>
          <w:rFonts w:ascii="Arial" w:eastAsia="Times New Roman" w:hAnsi="Arial" w:cs="Arial"/>
          <w:color w:val="333333"/>
          <w:szCs w:val="24"/>
        </w:rPr>
        <w:t>)</w:t>
      </w:r>
      <w:r w:rsidRPr="004560DA">
        <w:rPr>
          <w:rFonts w:ascii="Arial" w:eastAsia="Times New Roman" w:hAnsi="Arial" w:cs="Arial"/>
          <w:color w:val="333333"/>
          <w:szCs w:val="24"/>
        </w:rPr>
        <w:t xml:space="preserve"> and ensure this is returned to workforces Services </w:t>
      </w:r>
    </w:p>
    <w:p w:rsidR="00CA3EB2" w:rsidRDefault="004560DA" w:rsidP="00CA3EB2">
      <w:pPr>
        <w:numPr>
          <w:ilvl w:val="0"/>
          <w:numId w:val="3"/>
        </w:numPr>
        <w:spacing w:before="120" w:after="0" w:line="240" w:lineRule="auto"/>
        <w:rPr>
          <w:rFonts w:ascii="Arial" w:eastAsia="Times New Roman" w:hAnsi="Arial" w:cs="Arial"/>
          <w:color w:val="333333"/>
          <w:szCs w:val="24"/>
        </w:rPr>
      </w:pPr>
      <w:r w:rsidRPr="004560DA">
        <w:rPr>
          <w:rFonts w:ascii="Arial" w:eastAsia="Times New Roman" w:hAnsi="Arial" w:cs="Arial"/>
          <w:color w:val="333333"/>
          <w:szCs w:val="24"/>
        </w:rPr>
        <w:t xml:space="preserve">Make arrangements for follow up meetings during your probationary period </w:t>
      </w:r>
    </w:p>
    <w:p w:rsidR="004560DA" w:rsidRPr="00CA3EB2" w:rsidRDefault="004560DA" w:rsidP="00CA3EB2">
      <w:pPr>
        <w:numPr>
          <w:ilvl w:val="0"/>
          <w:numId w:val="3"/>
        </w:numPr>
        <w:spacing w:before="120" w:after="0" w:line="240" w:lineRule="auto"/>
        <w:rPr>
          <w:rFonts w:ascii="Arial" w:eastAsia="Times New Roman" w:hAnsi="Arial" w:cs="Arial"/>
          <w:color w:val="333333"/>
          <w:szCs w:val="24"/>
        </w:rPr>
      </w:pPr>
      <w:r w:rsidRPr="00CA3EB2">
        <w:rPr>
          <w:rFonts w:ascii="Arial" w:eastAsia="Times New Roman" w:hAnsi="Arial" w:cs="Arial"/>
          <w:color w:val="333333"/>
          <w:szCs w:val="24"/>
        </w:rPr>
        <w:t xml:space="preserve">Be advised </w:t>
      </w:r>
      <w:r w:rsidR="00CA3EB2">
        <w:rPr>
          <w:rFonts w:ascii="Arial" w:eastAsia="Times New Roman" w:hAnsi="Arial" w:cs="Arial"/>
          <w:color w:val="333333"/>
          <w:szCs w:val="24"/>
        </w:rPr>
        <w:t xml:space="preserve">of </w:t>
      </w:r>
      <w:r w:rsidRPr="00CA3EB2">
        <w:rPr>
          <w:rFonts w:ascii="Arial" w:eastAsia="Times New Roman" w:hAnsi="Arial" w:cs="Arial"/>
          <w:color w:val="333333"/>
          <w:szCs w:val="24"/>
        </w:rPr>
        <w:t>the name of the person to report you</w:t>
      </w:r>
      <w:r w:rsidR="00CA3EB2">
        <w:rPr>
          <w:rFonts w:ascii="Arial" w:eastAsia="Times New Roman" w:hAnsi="Arial" w:cs="Arial"/>
          <w:color w:val="333333"/>
          <w:szCs w:val="24"/>
        </w:rPr>
        <w:t>r</w:t>
      </w:r>
      <w:r w:rsidRPr="00CA3EB2">
        <w:rPr>
          <w:rFonts w:ascii="Arial" w:eastAsia="Times New Roman" w:hAnsi="Arial" w:cs="Arial"/>
          <w:color w:val="333333"/>
          <w:szCs w:val="24"/>
        </w:rPr>
        <w:t xml:space="preserve"> clinical supervision activity to</w:t>
      </w:r>
    </w:p>
    <w:p w:rsidR="004560DA" w:rsidRPr="004560DA" w:rsidRDefault="004560DA" w:rsidP="004560DA">
      <w:pPr>
        <w:spacing w:before="120"/>
        <w:jc w:val="center"/>
        <w:rPr>
          <w:rFonts w:ascii="Arial" w:eastAsia="Times New Roman" w:hAnsi="Arial" w:cs="Arial"/>
          <w:b/>
          <w:color w:val="365F91"/>
          <w:sz w:val="24"/>
          <w:szCs w:val="24"/>
        </w:rPr>
      </w:pPr>
      <w:r w:rsidRPr="004560DA">
        <w:rPr>
          <w:rFonts w:ascii="Arial" w:eastAsia="Times New Roman" w:hAnsi="Arial" w:cs="Arial"/>
          <w:color w:val="333333"/>
          <w:szCs w:val="24"/>
        </w:rPr>
        <w:lastRenderedPageBreak/>
        <w:t xml:space="preserve"> </w:t>
      </w:r>
      <w:r w:rsidRPr="004560DA">
        <w:rPr>
          <w:rFonts w:ascii="Arial" w:eastAsia="Times New Roman" w:hAnsi="Arial" w:cs="Arial"/>
          <w:b/>
          <w:color w:val="365F91"/>
          <w:sz w:val="24"/>
          <w:szCs w:val="24"/>
        </w:rPr>
        <w:t>Further Training</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Courses and training for all staff will be identified via your appr</w:t>
      </w:r>
      <w:r w:rsidR="008040E8">
        <w:rPr>
          <w:rFonts w:ascii="Arial" w:eastAsia="Times New Roman" w:hAnsi="Arial" w:cs="Arial"/>
        </w:rPr>
        <w:t>aisal and added to the service T</w:t>
      </w:r>
      <w:r w:rsidRPr="004560DA">
        <w:rPr>
          <w:rFonts w:ascii="Arial" w:eastAsia="Times New Roman" w:hAnsi="Arial" w:cs="Arial"/>
        </w:rPr>
        <w:t>raining Needs Analysis [TNA] Courses will be prioritised according to service need and future service development.</w:t>
      </w:r>
    </w:p>
    <w:p w:rsidR="004560DA" w:rsidRPr="004560DA" w:rsidRDefault="004560DA" w:rsidP="004560DA">
      <w:pPr>
        <w:spacing w:before="120" w:after="0" w:line="240" w:lineRule="auto"/>
        <w:rPr>
          <w:rFonts w:ascii="Arial" w:eastAsia="Times New Roman" w:hAnsi="Arial" w:cs="Arial"/>
          <w:sz w:val="12"/>
        </w:rPr>
      </w:pPr>
    </w:p>
    <w:p w:rsidR="004560DA" w:rsidRPr="004560DA" w:rsidRDefault="004560DA" w:rsidP="00063CE0">
      <w:pPr>
        <w:spacing w:before="120" w:after="0" w:line="240" w:lineRule="auto"/>
        <w:jc w:val="center"/>
        <w:rPr>
          <w:rFonts w:ascii="Arial" w:eastAsia="Times New Roman" w:hAnsi="Arial" w:cs="Arial"/>
          <w:b/>
          <w:color w:val="365F91"/>
          <w:sz w:val="24"/>
        </w:rPr>
      </w:pPr>
      <w:r w:rsidRPr="004560DA">
        <w:rPr>
          <w:rFonts w:ascii="Arial" w:eastAsia="Times New Roman" w:hAnsi="Arial" w:cs="Arial"/>
          <w:b/>
          <w:color w:val="365F91"/>
          <w:sz w:val="24"/>
        </w:rPr>
        <w:t>Wider Workforce bands 1-4</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The wider workforce is highly valued in LCHS. Training is available and funding is accessed from other sources. Courses and training should be identified via your appraisal and added to the service Training Needs Analysis [TNA]. Courses will be prioritised according to service need and future service development.</w:t>
      </w:r>
    </w:p>
    <w:p w:rsidR="004560DA" w:rsidRPr="004560DA" w:rsidRDefault="004560DA" w:rsidP="004560DA">
      <w:pPr>
        <w:spacing w:before="120" w:after="0" w:line="240" w:lineRule="auto"/>
        <w:rPr>
          <w:rFonts w:ascii="Arial" w:eastAsia="Times New Roman" w:hAnsi="Arial" w:cs="Arial"/>
          <w:sz w:val="12"/>
        </w:rPr>
      </w:pPr>
    </w:p>
    <w:p w:rsidR="004560DA" w:rsidRPr="004560DA" w:rsidRDefault="004560DA" w:rsidP="00063CE0">
      <w:pPr>
        <w:spacing w:before="120" w:after="0" w:line="240" w:lineRule="auto"/>
        <w:jc w:val="center"/>
        <w:rPr>
          <w:rFonts w:ascii="Arial" w:eastAsia="Times New Roman" w:hAnsi="Arial" w:cs="Arial"/>
          <w:b/>
          <w:color w:val="365F91"/>
          <w:sz w:val="24"/>
        </w:rPr>
      </w:pPr>
      <w:r w:rsidRPr="004560DA">
        <w:rPr>
          <w:rFonts w:ascii="Arial" w:eastAsia="Times New Roman" w:hAnsi="Arial" w:cs="Arial"/>
          <w:b/>
          <w:color w:val="365F91"/>
          <w:sz w:val="24"/>
        </w:rPr>
        <w:t xml:space="preserve">Clinical staff </w:t>
      </w:r>
      <w:r w:rsidR="008040E8">
        <w:rPr>
          <w:rFonts w:ascii="Arial" w:eastAsia="Times New Roman" w:hAnsi="Arial" w:cs="Arial"/>
          <w:b/>
          <w:color w:val="365F91"/>
          <w:sz w:val="24"/>
        </w:rPr>
        <w:t xml:space="preserve">  </w:t>
      </w:r>
      <w:r w:rsidRPr="004560DA">
        <w:rPr>
          <w:rFonts w:ascii="Arial" w:eastAsia="Times New Roman" w:hAnsi="Arial" w:cs="Arial"/>
          <w:b/>
          <w:color w:val="365F91"/>
          <w:sz w:val="24"/>
        </w:rPr>
        <w:t xml:space="preserve">Learning </w:t>
      </w:r>
      <w:proofErr w:type="gramStart"/>
      <w:r w:rsidRPr="004560DA">
        <w:rPr>
          <w:rFonts w:ascii="Arial" w:eastAsia="Times New Roman" w:hAnsi="Arial" w:cs="Arial"/>
          <w:b/>
          <w:color w:val="365F91"/>
          <w:sz w:val="24"/>
        </w:rPr>
        <w:t>Beyond</w:t>
      </w:r>
      <w:proofErr w:type="gramEnd"/>
      <w:r w:rsidRPr="004560DA">
        <w:rPr>
          <w:rFonts w:ascii="Arial" w:eastAsia="Times New Roman" w:hAnsi="Arial" w:cs="Arial"/>
          <w:b/>
          <w:color w:val="365F91"/>
          <w:sz w:val="24"/>
        </w:rPr>
        <w:t xml:space="preserve"> Registration [LBR]</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 xml:space="preserve">LCHS is part of the East Midlands Deanery and training is available within this area. More information can be found in the Learners portion of the Education and Training section on the website. Please read and follow the LBR application process. Failure to do so can result in failure to gain places and /or being personally responsible for course fees. </w:t>
      </w:r>
    </w:p>
    <w:p w:rsidR="004560DA" w:rsidRPr="004560DA" w:rsidRDefault="004560DA" w:rsidP="004560DA">
      <w:pPr>
        <w:spacing w:before="120" w:after="0" w:line="240" w:lineRule="auto"/>
        <w:rPr>
          <w:rFonts w:ascii="Arial" w:eastAsia="Times New Roman" w:hAnsi="Arial" w:cs="Arial"/>
          <w:sz w:val="12"/>
        </w:rPr>
      </w:pPr>
    </w:p>
    <w:p w:rsidR="004560DA" w:rsidRPr="004560DA" w:rsidRDefault="004560DA" w:rsidP="00063CE0">
      <w:pPr>
        <w:spacing w:before="120" w:after="0" w:line="240" w:lineRule="auto"/>
        <w:jc w:val="center"/>
        <w:rPr>
          <w:rFonts w:ascii="Arial" w:eastAsia="Times New Roman" w:hAnsi="Arial" w:cs="Arial"/>
        </w:rPr>
      </w:pPr>
      <w:r w:rsidRPr="004560DA">
        <w:rPr>
          <w:rFonts w:ascii="Arial" w:eastAsia="Times New Roman" w:hAnsi="Arial" w:cs="Arial"/>
          <w:b/>
          <w:color w:val="365F91"/>
          <w:sz w:val="24"/>
        </w:rPr>
        <w:t>Preceptorship</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 xml:space="preserve">LCHS runs a programme for all newly qualified staff. Your manager will advise you of your mentor and you will be booked onto the programme if you are a </w:t>
      </w:r>
      <w:proofErr w:type="spellStart"/>
      <w:r w:rsidRPr="004560DA">
        <w:rPr>
          <w:rFonts w:ascii="Arial" w:eastAsia="Times New Roman" w:hAnsi="Arial" w:cs="Arial"/>
        </w:rPr>
        <w:t>preceptee</w:t>
      </w:r>
      <w:proofErr w:type="spellEnd"/>
      <w:r w:rsidRPr="004560DA">
        <w:rPr>
          <w:rFonts w:ascii="Arial" w:eastAsia="Times New Roman" w:hAnsi="Arial" w:cs="Arial"/>
        </w:rPr>
        <w:t>.</w:t>
      </w:r>
    </w:p>
    <w:p w:rsidR="004560DA" w:rsidRDefault="004560DA" w:rsidP="004560DA">
      <w:pPr>
        <w:spacing w:before="120" w:after="0" w:line="240" w:lineRule="auto"/>
        <w:ind w:left="720"/>
        <w:rPr>
          <w:rFonts w:ascii="Arial" w:eastAsia="Times New Roman" w:hAnsi="Arial" w:cs="Arial"/>
          <w:color w:val="333333"/>
          <w:szCs w:val="24"/>
        </w:rPr>
      </w:pPr>
    </w:p>
    <w:p w:rsidR="004560DA" w:rsidRPr="004560DA" w:rsidRDefault="004560DA" w:rsidP="00063CE0">
      <w:pPr>
        <w:spacing w:before="120" w:after="0" w:line="240" w:lineRule="auto"/>
        <w:jc w:val="center"/>
        <w:rPr>
          <w:rFonts w:ascii="Arial" w:eastAsia="Times New Roman" w:hAnsi="Arial" w:cs="Arial"/>
        </w:rPr>
      </w:pPr>
      <w:r w:rsidRPr="004560DA">
        <w:rPr>
          <w:rFonts w:ascii="Arial" w:eastAsia="Times New Roman" w:hAnsi="Arial" w:cs="Arial"/>
          <w:b/>
          <w:color w:val="365F91"/>
          <w:sz w:val="24"/>
        </w:rPr>
        <w:t>Medicines Management</w:t>
      </w:r>
      <w:r w:rsidRPr="004560DA">
        <w:rPr>
          <w:rFonts w:ascii="Arial" w:eastAsia="Times New Roman" w:hAnsi="Arial" w:cs="Arial"/>
          <w:b/>
          <w:color w:val="005C9E"/>
          <w:sz w:val="24"/>
        </w:rPr>
        <w:t xml:space="preserve"> </w:t>
      </w:r>
      <w:r w:rsidRPr="004560DA">
        <w:rPr>
          <w:rFonts w:ascii="Arial" w:eastAsia="Times New Roman" w:hAnsi="Arial" w:cs="Arial"/>
          <w:b/>
          <w:color w:val="005C9E"/>
        </w:rPr>
        <w:br/>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The medicines management section can be found within Patient Safety on the staff website. This includes a list of current PGDs for services and links to the relevant policies. Anyone working under PGD must complete the PGD eLearning prior to signing and being assessed as competent.</w:t>
      </w:r>
    </w:p>
    <w:p w:rsidR="004560DA" w:rsidRPr="004560DA" w:rsidRDefault="009F66E2" w:rsidP="004560DA">
      <w:pPr>
        <w:spacing w:before="120" w:after="0" w:line="240" w:lineRule="auto"/>
        <w:rPr>
          <w:rFonts w:ascii="Arial" w:eastAsia="Times New Roman" w:hAnsi="Arial" w:cs="Arial"/>
        </w:rPr>
      </w:pPr>
      <w:r>
        <w:rPr>
          <w:rFonts w:ascii="Arial" w:eastAsia="Times New Roman" w:hAnsi="Arial" w:cs="Arial"/>
        </w:rPr>
        <w:t xml:space="preserve">                                            </w:t>
      </w:r>
      <w:proofErr w:type="gramStart"/>
      <w:r w:rsidR="004560DA" w:rsidRPr="004560DA">
        <w:rPr>
          <w:rFonts w:ascii="Arial" w:eastAsia="Times New Roman" w:hAnsi="Arial" w:cs="Arial"/>
        </w:rPr>
        <w:t>eLearning</w:t>
      </w:r>
      <w:proofErr w:type="gramEnd"/>
      <w:r w:rsidR="004560DA" w:rsidRPr="004560DA">
        <w:rPr>
          <w:rFonts w:ascii="Arial" w:eastAsia="Times New Roman" w:hAnsi="Arial" w:cs="Arial"/>
        </w:rPr>
        <w:t xml:space="preserve"> via ESR:  818 Patient Group Directions </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b/>
        </w:rPr>
        <w:t>Prescribers</w:t>
      </w:r>
      <w:r w:rsidRPr="004560DA">
        <w:rPr>
          <w:rFonts w:ascii="Arial" w:eastAsia="Times New Roman" w:hAnsi="Arial" w:cs="Arial"/>
        </w:rPr>
        <w:t xml:space="preserve"> should contact Karen Leggett, Medicines Support Officer to arrange for collection of prescription pads and the required processes which should be followed.</w:t>
      </w:r>
    </w:p>
    <w:p w:rsidR="004560DA" w:rsidRPr="004560DA" w:rsidRDefault="002E23AC" w:rsidP="004560DA">
      <w:pPr>
        <w:spacing w:before="120" w:after="0" w:line="240" w:lineRule="auto"/>
        <w:rPr>
          <w:rFonts w:ascii="Arial" w:eastAsia="Times New Roman" w:hAnsi="Arial" w:cs="Arial"/>
        </w:rPr>
      </w:pPr>
      <w:hyperlink r:id="rId13" w:history="1">
        <w:r w:rsidR="004560DA" w:rsidRPr="004560DA">
          <w:rPr>
            <w:rFonts w:ascii="Arial" w:eastAsia="Times New Roman" w:hAnsi="Arial" w:cs="Arial"/>
            <w:color w:val="0000FF"/>
            <w:u w:val="single"/>
          </w:rPr>
          <w:t>Karen.leggett@lincs-chs.nhs.uk</w:t>
        </w:r>
      </w:hyperlink>
      <w:r w:rsidR="004560DA" w:rsidRPr="004560DA">
        <w:rPr>
          <w:rFonts w:ascii="Arial" w:eastAsia="Times New Roman" w:hAnsi="Arial" w:cs="Arial"/>
        </w:rPr>
        <w:t xml:space="preserve"> 07580130531</w:t>
      </w:r>
    </w:p>
    <w:p w:rsidR="004560DA" w:rsidRPr="004560DA" w:rsidRDefault="004560DA" w:rsidP="004560DA">
      <w:pPr>
        <w:spacing w:before="120" w:after="0" w:line="240" w:lineRule="auto"/>
        <w:rPr>
          <w:rFonts w:ascii="Arial" w:eastAsia="Times New Roman" w:hAnsi="Arial" w:cs="Arial"/>
          <w:b/>
        </w:rPr>
      </w:pPr>
      <w:r w:rsidRPr="004560DA">
        <w:rPr>
          <w:rFonts w:ascii="Arial" w:eastAsia="Times New Roman" w:hAnsi="Arial" w:cs="Arial"/>
          <w:b/>
        </w:rPr>
        <w:t xml:space="preserve">Lorna Adlington Medicines Optimisation Lead </w:t>
      </w:r>
    </w:p>
    <w:p w:rsidR="004560DA" w:rsidRPr="004560DA" w:rsidRDefault="002E23AC" w:rsidP="004560DA">
      <w:pPr>
        <w:spacing w:before="120" w:after="0" w:line="240" w:lineRule="auto"/>
        <w:rPr>
          <w:rFonts w:ascii="Arial" w:eastAsia="Times New Roman" w:hAnsi="Arial" w:cs="Arial"/>
        </w:rPr>
      </w:pPr>
      <w:hyperlink r:id="rId14" w:history="1">
        <w:r w:rsidR="004560DA" w:rsidRPr="004560DA">
          <w:rPr>
            <w:rFonts w:ascii="Arial" w:eastAsia="Times New Roman" w:hAnsi="Arial" w:cs="Arial"/>
            <w:color w:val="0000FF"/>
            <w:u w:val="single"/>
          </w:rPr>
          <w:t>lorna.adlington@lincs-chs.nhs.uk</w:t>
        </w:r>
      </w:hyperlink>
      <w:r w:rsidR="004560DA" w:rsidRPr="004560DA">
        <w:rPr>
          <w:rFonts w:ascii="Arial" w:eastAsia="Times New Roman" w:hAnsi="Arial" w:cs="Arial"/>
        </w:rPr>
        <w:t xml:space="preserve"> 01507 608342</w:t>
      </w:r>
    </w:p>
    <w:p w:rsidR="004560DA" w:rsidRDefault="004560DA" w:rsidP="004560DA">
      <w:pPr>
        <w:spacing w:before="120" w:after="0" w:line="240" w:lineRule="auto"/>
        <w:rPr>
          <w:rFonts w:ascii="Arial" w:eastAsia="Times New Roman" w:hAnsi="Arial" w:cs="Arial"/>
        </w:rPr>
      </w:pPr>
    </w:p>
    <w:p w:rsidR="00641FA4" w:rsidRDefault="00641FA4" w:rsidP="004560DA">
      <w:pPr>
        <w:spacing w:before="120" w:after="0" w:line="240" w:lineRule="auto"/>
        <w:rPr>
          <w:rFonts w:ascii="Arial" w:eastAsia="Times New Roman" w:hAnsi="Arial" w:cs="Arial"/>
        </w:rPr>
      </w:pPr>
    </w:p>
    <w:p w:rsidR="00641FA4" w:rsidRDefault="00641FA4" w:rsidP="004560DA">
      <w:pPr>
        <w:spacing w:before="120" w:after="0" w:line="240" w:lineRule="auto"/>
        <w:rPr>
          <w:rFonts w:ascii="Arial" w:eastAsia="Times New Roman" w:hAnsi="Arial" w:cs="Arial"/>
        </w:rPr>
      </w:pPr>
    </w:p>
    <w:p w:rsidR="004560DA" w:rsidRPr="004560DA" w:rsidRDefault="004560DA" w:rsidP="004560DA">
      <w:pPr>
        <w:spacing w:before="120" w:after="0" w:line="240" w:lineRule="auto"/>
        <w:rPr>
          <w:rFonts w:ascii="Arial" w:eastAsia="Times New Roman" w:hAnsi="Arial" w:cs="Arial"/>
          <w:b/>
          <w:color w:val="365F91"/>
          <w:sz w:val="24"/>
        </w:rPr>
      </w:pPr>
      <w:r w:rsidRPr="004560DA">
        <w:rPr>
          <w:rFonts w:ascii="Arial" w:eastAsia="Times New Roman" w:hAnsi="Arial" w:cs="Arial"/>
          <w:b/>
          <w:color w:val="365F91"/>
          <w:sz w:val="24"/>
        </w:rPr>
        <w:t xml:space="preserve">Supervision </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LCHS uses a behavioural based appraisal model called “Your Performance Matters “</w:t>
      </w: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Please take time to look at the details which are available on the website in the ‘Staff Room’ area. All staff can access management supervision in the form of one to one meetings. You should expect a series of meetings during your probationary period. It is recommended that you organise these dates during local induction.</w:t>
      </w:r>
    </w:p>
    <w:p w:rsidR="004560DA" w:rsidRPr="004560DA" w:rsidRDefault="004560DA" w:rsidP="004560DA">
      <w:pPr>
        <w:spacing w:before="120" w:after="0" w:line="240" w:lineRule="auto"/>
        <w:rPr>
          <w:rFonts w:ascii="Arial" w:eastAsia="Times New Roman" w:hAnsi="Arial" w:cs="Arial"/>
        </w:rPr>
      </w:pPr>
    </w:p>
    <w:p w:rsidR="004560DA" w:rsidRPr="004560DA" w:rsidRDefault="004560DA" w:rsidP="004560DA">
      <w:pPr>
        <w:spacing w:before="120" w:after="0" w:line="240" w:lineRule="auto"/>
        <w:rPr>
          <w:rFonts w:ascii="Arial" w:eastAsia="Times New Roman" w:hAnsi="Arial" w:cs="Arial"/>
          <w:b/>
          <w:color w:val="365F91"/>
          <w:sz w:val="24"/>
        </w:rPr>
      </w:pPr>
      <w:r w:rsidRPr="004560DA">
        <w:rPr>
          <w:rFonts w:ascii="Arial" w:eastAsia="Times New Roman" w:hAnsi="Arial" w:cs="Arial"/>
          <w:b/>
          <w:color w:val="365F91"/>
          <w:sz w:val="24"/>
        </w:rPr>
        <w:lastRenderedPageBreak/>
        <w:t xml:space="preserve">Clinical Supervision  </w:t>
      </w:r>
    </w:p>
    <w:p w:rsidR="004560DA" w:rsidRDefault="004560DA" w:rsidP="004560DA">
      <w:pPr>
        <w:spacing w:before="120" w:after="0" w:line="240" w:lineRule="auto"/>
        <w:rPr>
          <w:rFonts w:ascii="Arial" w:eastAsia="Times New Roman" w:hAnsi="Arial" w:cs="Arial"/>
        </w:rPr>
      </w:pPr>
      <w:r w:rsidRPr="009F66E2">
        <w:rPr>
          <w:rFonts w:ascii="Arial" w:eastAsia="Times New Roman" w:hAnsi="Arial" w:cs="Arial"/>
          <w:b/>
        </w:rPr>
        <w:t>All clinical</w:t>
      </w:r>
      <w:r w:rsidRPr="004560DA">
        <w:rPr>
          <w:rFonts w:ascii="Arial" w:eastAsia="Times New Roman" w:hAnsi="Arial" w:cs="Arial"/>
        </w:rPr>
        <w:t xml:space="preserve"> staff </w:t>
      </w:r>
      <w:proofErr w:type="gramStart"/>
      <w:r w:rsidRPr="004560DA">
        <w:rPr>
          <w:rFonts w:ascii="Arial" w:eastAsia="Times New Roman" w:hAnsi="Arial" w:cs="Arial"/>
        </w:rPr>
        <w:t>are</w:t>
      </w:r>
      <w:proofErr w:type="gramEnd"/>
      <w:r w:rsidRPr="004560DA">
        <w:rPr>
          <w:rFonts w:ascii="Arial" w:eastAsia="Times New Roman" w:hAnsi="Arial" w:cs="Arial"/>
        </w:rPr>
        <w:t xml:space="preserve"> required to undertake Clinical Supervision a minimum of 4 times per year. All clinical staff should complete the clinical supervision training. Please </w:t>
      </w:r>
      <w:r>
        <w:rPr>
          <w:rFonts w:ascii="Arial" w:eastAsia="Times New Roman" w:hAnsi="Arial" w:cs="Arial"/>
        </w:rPr>
        <w:t xml:space="preserve">record this via the clinical supervision section on the </w:t>
      </w:r>
      <w:r w:rsidR="008040E8">
        <w:rPr>
          <w:rFonts w:ascii="Arial" w:eastAsia="Times New Roman" w:hAnsi="Arial" w:cs="Arial"/>
        </w:rPr>
        <w:t>website;</w:t>
      </w:r>
      <w:r w:rsidRPr="004560DA">
        <w:rPr>
          <w:rFonts w:ascii="Arial" w:eastAsia="Times New Roman" w:hAnsi="Arial" w:cs="Arial"/>
        </w:rPr>
        <w:t xml:space="preserve"> </w:t>
      </w:r>
      <w:proofErr w:type="gramStart"/>
      <w:r w:rsidRPr="00641FA4">
        <w:rPr>
          <w:rFonts w:ascii="Arial" w:eastAsia="Times New Roman" w:hAnsi="Arial" w:cs="Arial"/>
          <w:b/>
        </w:rPr>
        <w:t>It</w:t>
      </w:r>
      <w:proofErr w:type="gramEnd"/>
      <w:r w:rsidRPr="00641FA4">
        <w:rPr>
          <w:rFonts w:ascii="Arial" w:eastAsia="Times New Roman" w:hAnsi="Arial" w:cs="Arial"/>
          <w:b/>
        </w:rPr>
        <w:t xml:space="preserve"> is the supervisee’s responsibility to </w:t>
      </w:r>
      <w:r w:rsidR="008040E8" w:rsidRPr="00641FA4">
        <w:rPr>
          <w:rFonts w:ascii="Arial" w:eastAsia="Times New Roman" w:hAnsi="Arial" w:cs="Arial"/>
          <w:b/>
        </w:rPr>
        <w:t>record</w:t>
      </w:r>
      <w:r w:rsidR="008040E8">
        <w:rPr>
          <w:rFonts w:ascii="Arial" w:eastAsia="Times New Roman" w:hAnsi="Arial" w:cs="Arial"/>
        </w:rPr>
        <w:t xml:space="preserve"> this activity</w:t>
      </w:r>
      <w:r w:rsidR="008040E8" w:rsidRPr="004560DA">
        <w:rPr>
          <w:rFonts w:ascii="Arial" w:eastAsia="Times New Roman" w:hAnsi="Arial" w:cs="Arial"/>
        </w:rPr>
        <w:t>,</w:t>
      </w:r>
      <w:r>
        <w:rPr>
          <w:rFonts w:ascii="Arial" w:eastAsia="Times New Roman" w:hAnsi="Arial" w:cs="Arial"/>
        </w:rPr>
        <w:t xml:space="preserve"> </w:t>
      </w:r>
      <w:r w:rsidR="00641FA4">
        <w:rPr>
          <w:rFonts w:ascii="Arial" w:eastAsia="Times New Roman" w:hAnsi="Arial" w:cs="Arial"/>
        </w:rPr>
        <w:t>if you</w:t>
      </w:r>
      <w:r w:rsidR="008040E8">
        <w:rPr>
          <w:rFonts w:ascii="Arial" w:eastAsia="Times New Roman" w:hAnsi="Arial" w:cs="Arial"/>
        </w:rPr>
        <w:t xml:space="preserve"> are </w:t>
      </w:r>
      <w:r>
        <w:rPr>
          <w:rFonts w:ascii="Arial" w:eastAsia="Times New Roman" w:hAnsi="Arial" w:cs="Arial"/>
        </w:rPr>
        <w:t xml:space="preserve">unsure ask your line manager </w:t>
      </w:r>
    </w:p>
    <w:p w:rsidR="004560DA" w:rsidRDefault="004560DA" w:rsidP="004560DA">
      <w:pPr>
        <w:spacing w:before="120" w:after="0" w:line="240" w:lineRule="auto"/>
        <w:rPr>
          <w:rFonts w:ascii="Arial" w:eastAsia="Times New Roman" w:hAnsi="Arial" w:cs="Arial"/>
        </w:rPr>
      </w:pPr>
      <w:r>
        <w:rPr>
          <w:rFonts w:ascii="Arial" w:eastAsia="Times New Roman" w:hAnsi="Arial" w:cs="Arial"/>
        </w:rPr>
        <w:t xml:space="preserve">From the home page on the website click on the link </w:t>
      </w:r>
    </w:p>
    <w:p w:rsidR="004560DA" w:rsidRDefault="004560DA" w:rsidP="004560DA">
      <w:pPr>
        <w:spacing w:before="120"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3352800</wp:posOffset>
                </wp:positionH>
                <wp:positionV relativeFrom="paragraph">
                  <wp:posOffset>20320</wp:posOffset>
                </wp:positionV>
                <wp:extent cx="586740" cy="1249680"/>
                <wp:effectExtent l="0" t="0" r="80010" b="64770"/>
                <wp:wrapNone/>
                <wp:docPr id="3" name="Straight Arrow Connector 3"/>
                <wp:cNvGraphicFramePr/>
                <a:graphic xmlns:a="http://schemas.openxmlformats.org/drawingml/2006/main">
                  <a:graphicData uri="http://schemas.microsoft.com/office/word/2010/wordprocessingShape">
                    <wps:wsp>
                      <wps:cNvCnPr/>
                      <wps:spPr>
                        <a:xfrm>
                          <a:off x="0" y="0"/>
                          <a:ext cx="586740" cy="12496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4pt;margin-top:1.6pt;width:46.2pt;height:9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" strokecolor="black [3213]" strokeweight="1.5pt">
                <v:stroke endarrow="open"/>
              </v:shape>
            </w:pict>
          </mc:Fallback>
        </mc:AlternateContent>
      </w:r>
    </w:p>
    <w:p w:rsidR="004560DA" w:rsidRDefault="004560DA" w:rsidP="004560DA">
      <w:pPr>
        <w:spacing w:before="120" w:after="0" w:line="240" w:lineRule="auto"/>
        <w:rPr>
          <w:rFonts w:ascii="Arial" w:eastAsia="Times New Roman" w:hAnsi="Arial" w:cs="Arial"/>
        </w:rPr>
      </w:pPr>
      <w:r w:rsidRPr="004560DA">
        <w:rPr>
          <w:noProof/>
          <w:lang w:eastAsia="en-GB"/>
        </w:rPr>
        <w:t xml:space="preserve"> </w:t>
      </w:r>
      <w:r>
        <w:rPr>
          <w:noProof/>
          <w:lang w:eastAsia="en-GB"/>
        </w:rPr>
        <w:drawing>
          <wp:inline distT="0" distB="0" distL="0" distR="0" wp14:anchorId="4F522EC1" wp14:editId="1ED887F1">
            <wp:extent cx="5218440" cy="29337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22795" cy="2936149"/>
                    </a:xfrm>
                    <a:prstGeom prst="rect">
                      <a:avLst/>
                    </a:prstGeom>
                  </pic:spPr>
                </pic:pic>
              </a:graphicData>
            </a:graphic>
          </wp:inline>
        </w:drawing>
      </w:r>
    </w:p>
    <w:p w:rsidR="004560DA" w:rsidRDefault="004560DA" w:rsidP="004560DA">
      <w:pPr>
        <w:spacing w:before="120" w:after="0" w:line="240" w:lineRule="auto"/>
        <w:rPr>
          <w:rFonts w:ascii="Arial" w:eastAsia="Times New Roman" w:hAnsi="Arial" w:cs="Arial"/>
        </w:rPr>
      </w:pPr>
    </w:p>
    <w:p w:rsidR="004560DA" w:rsidRPr="004560DA" w:rsidRDefault="004560DA" w:rsidP="004560DA">
      <w:pPr>
        <w:spacing w:before="120" w:after="0" w:line="240" w:lineRule="auto"/>
        <w:rPr>
          <w:rFonts w:ascii="Arial" w:eastAsia="Times New Roman" w:hAnsi="Arial" w:cs="Arial"/>
        </w:rPr>
      </w:pPr>
    </w:p>
    <w:p w:rsidR="004560DA" w:rsidRPr="004560DA" w:rsidRDefault="004560DA" w:rsidP="004560DA">
      <w:pPr>
        <w:spacing w:before="120" w:after="0" w:line="240" w:lineRule="auto"/>
        <w:rPr>
          <w:rFonts w:ascii="Arial" w:eastAsia="Times New Roman" w:hAnsi="Arial" w:cs="Arial"/>
        </w:rPr>
      </w:pPr>
      <w:r w:rsidRPr="004560DA">
        <w:rPr>
          <w:rFonts w:ascii="Arial" w:eastAsia="Times New Roman" w:hAnsi="Arial" w:cs="Arial"/>
        </w:rPr>
        <w:t>Statutory Safeguarding Supervision is undertaken in addition to Clinical Supervision, it is the supervisee’s responsibility to report and should be reported on by the same method.</w:t>
      </w:r>
    </w:p>
    <w:p w:rsidR="004560DA" w:rsidRPr="004560DA" w:rsidRDefault="004560DA" w:rsidP="004560DA">
      <w:pPr>
        <w:spacing w:before="120" w:after="0" w:line="240" w:lineRule="auto"/>
        <w:rPr>
          <w:rFonts w:ascii="Arial" w:eastAsia="Times New Roman" w:hAnsi="Arial" w:cs="Arial"/>
        </w:rPr>
      </w:pPr>
    </w:p>
    <w:p w:rsidR="004560DA" w:rsidRPr="004560DA" w:rsidRDefault="004560DA" w:rsidP="004560DA">
      <w:pPr>
        <w:spacing w:before="120" w:after="0" w:line="240" w:lineRule="auto"/>
        <w:rPr>
          <w:rFonts w:ascii="Arial" w:eastAsia="Times New Roman" w:hAnsi="Arial" w:cs="Arial"/>
          <w:color w:val="333333"/>
          <w:szCs w:val="24"/>
        </w:rPr>
      </w:pPr>
    </w:p>
    <w:p w:rsidR="004560DA" w:rsidRDefault="004560DA" w:rsidP="004560DA">
      <w:pPr>
        <w:rPr>
          <w:rFonts w:ascii="Arial" w:eastAsia="Calibri" w:hAnsi="Arial" w:cs="Times New Roman"/>
          <w:b/>
          <w:sz w:val="20"/>
          <w:szCs w:val="28"/>
          <w:lang w:eastAsia="en-GB"/>
        </w:rPr>
      </w:pPr>
    </w:p>
    <w:p w:rsidR="004560DA" w:rsidRDefault="004560DA" w:rsidP="004560DA">
      <w:pPr>
        <w:rPr>
          <w:rFonts w:ascii="Arial" w:eastAsia="Calibri" w:hAnsi="Arial" w:cs="Times New Roman"/>
          <w:b/>
          <w:sz w:val="20"/>
          <w:szCs w:val="28"/>
          <w:lang w:eastAsia="en-GB"/>
        </w:rPr>
      </w:pPr>
    </w:p>
    <w:p w:rsidR="00EB1B5B" w:rsidRDefault="00EB1B5B" w:rsidP="004560DA">
      <w:pPr>
        <w:rPr>
          <w:rFonts w:ascii="Arial" w:eastAsia="Calibri" w:hAnsi="Arial" w:cs="Times New Roman"/>
          <w:b/>
          <w:sz w:val="20"/>
          <w:szCs w:val="28"/>
          <w:lang w:eastAsia="en-GB"/>
        </w:rPr>
      </w:pPr>
    </w:p>
    <w:p w:rsidR="00EB1B5B" w:rsidRDefault="00EB1B5B" w:rsidP="004560DA">
      <w:pPr>
        <w:rPr>
          <w:rFonts w:ascii="Arial" w:eastAsia="Calibri" w:hAnsi="Arial" w:cs="Times New Roman"/>
          <w:b/>
          <w:sz w:val="20"/>
          <w:szCs w:val="28"/>
          <w:lang w:eastAsia="en-GB"/>
        </w:rPr>
      </w:pPr>
    </w:p>
    <w:p w:rsidR="004078BD" w:rsidRDefault="004078BD" w:rsidP="004560DA">
      <w:pPr>
        <w:rPr>
          <w:rFonts w:ascii="Arial" w:eastAsia="Calibri" w:hAnsi="Arial" w:cs="Times New Roman"/>
          <w:b/>
          <w:sz w:val="20"/>
          <w:szCs w:val="28"/>
          <w:lang w:eastAsia="en-GB"/>
        </w:rPr>
      </w:pPr>
    </w:p>
    <w:p w:rsidR="00EB1B5B" w:rsidRDefault="00EB1B5B" w:rsidP="004560DA">
      <w:pPr>
        <w:rPr>
          <w:rFonts w:ascii="Arial" w:eastAsia="Calibri" w:hAnsi="Arial" w:cs="Times New Roman"/>
          <w:b/>
          <w:sz w:val="20"/>
          <w:szCs w:val="28"/>
          <w:lang w:eastAsia="en-GB"/>
        </w:rPr>
      </w:pPr>
    </w:p>
    <w:p w:rsidR="00EB1B5B" w:rsidRDefault="00EB1B5B" w:rsidP="004560DA">
      <w:pPr>
        <w:rPr>
          <w:rFonts w:ascii="Arial" w:eastAsia="Calibri" w:hAnsi="Arial" w:cs="Times New Roman"/>
          <w:b/>
          <w:sz w:val="20"/>
          <w:szCs w:val="28"/>
          <w:lang w:eastAsia="en-GB"/>
        </w:rPr>
      </w:pPr>
    </w:p>
    <w:p w:rsidR="00CA3EB2" w:rsidRDefault="00CA3EB2" w:rsidP="00CA64C2">
      <w:pPr>
        <w:jc w:val="center"/>
        <w:rPr>
          <w:rFonts w:ascii="Arial" w:eastAsia="Calibri" w:hAnsi="Arial" w:cs="Times New Roman"/>
          <w:b/>
          <w:sz w:val="32"/>
          <w:szCs w:val="32"/>
          <w:u w:val="single"/>
          <w:lang w:eastAsia="en-GB"/>
        </w:rPr>
      </w:pPr>
    </w:p>
    <w:p w:rsidR="00CA3EB2" w:rsidRDefault="00CA3EB2" w:rsidP="00CA64C2">
      <w:pPr>
        <w:jc w:val="center"/>
        <w:rPr>
          <w:rFonts w:ascii="Arial" w:eastAsia="Calibri" w:hAnsi="Arial" w:cs="Times New Roman"/>
          <w:b/>
          <w:sz w:val="32"/>
          <w:szCs w:val="32"/>
          <w:u w:val="single"/>
          <w:lang w:eastAsia="en-GB"/>
        </w:rPr>
      </w:pPr>
    </w:p>
    <w:p w:rsidR="00CA3EB2" w:rsidRDefault="00CA3EB2" w:rsidP="00CA64C2">
      <w:pPr>
        <w:jc w:val="center"/>
        <w:rPr>
          <w:rFonts w:ascii="Arial" w:eastAsia="Calibri" w:hAnsi="Arial" w:cs="Times New Roman"/>
          <w:b/>
          <w:sz w:val="32"/>
          <w:szCs w:val="32"/>
          <w:u w:val="single"/>
          <w:lang w:eastAsia="en-GB"/>
        </w:rPr>
      </w:pPr>
    </w:p>
    <w:p w:rsidR="004560DA" w:rsidRDefault="00EB1B5B" w:rsidP="00CA64C2">
      <w:pPr>
        <w:jc w:val="center"/>
        <w:rPr>
          <w:rFonts w:ascii="Arial" w:eastAsia="Calibri" w:hAnsi="Arial" w:cs="Times New Roman"/>
          <w:b/>
          <w:sz w:val="32"/>
          <w:szCs w:val="32"/>
          <w:u w:val="single"/>
          <w:lang w:eastAsia="en-GB"/>
        </w:rPr>
      </w:pPr>
      <w:r w:rsidRPr="00CA64C2">
        <w:rPr>
          <w:rFonts w:ascii="Arial" w:eastAsia="Calibri" w:hAnsi="Arial" w:cs="Times New Roman"/>
          <w:b/>
          <w:sz w:val="32"/>
          <w:szCs w:val="32"/>
          <w:u w:val="single"/>
          <w:lang w:eastAsia="en-GB"/>
        </w:rPr>
        <w:t>E Learning</w:t>
      </w:r>
    </w:p>
    <w:p w:rsidR="00063CE0" w:rsidRDefault="00063CE0" w:rsidP="00063CE0">
      <w:pPr>
        <w:rPr>
          <w:rFonts w:ascii="Arial" w:eastAsia="Calibri" w:hAnsi="Arial" w:cs="Times New Roman"/>
          <w:sz w:val="24"/>
          <w:szCs w:val="24"/>
          <w:lang w:eastAsia="en-GB"/>
        </w:rPr>
      </w:pPr>
      <w:r>
        <w:rPr>
          <w:rFonts w:ascii="Arial" w:eastAsia="Calibri" w:hAnsi="Arial" w:cs="Times New Roman"/>
          <w:sz w:val="24"/>
          <w:szCs w:val="24"/>
          <w:lang w:eastAsia="en-GB"/>
        </w:rPr>
        <w:t xml:space="preserve">Clinical </w:t>
      </w:r>
      <w:proofErr w:type="gramStart"/>
      <w:r>
        <w:rPr>
          <w:rFonts w:ascii="Arial" w:eastAsia="Calibri" w:hAnsi="Arial" w:cs="Times New Roman"/>
          <w:sz w:val="24"/>
          <w:szCs w:val="24"/>
          <w:lang w:eastAsia="en-GB"/>
        </w:rPr>
        <w:t>staff are</w:t>
      </w:r>
      <w:proofErr w:type="gramEnd"/>
      <w:r>
        <w:rPr>
          <w:rFonts w:ascii="Arial" w:eastAsia="Calibri" w:hAnsi="Arial" w:cs="Times New Roman"/>
          <w:sz w:val="24"/>
          <w:szCs w:val="24"/>
          <w:lang w:eastAsia="en-GB"/>
        </w:rPr>
        <w:t xml:space="preserve"> required to complete ELearning on the following topics; joining instructions are attached below. </w:t>
      </w:r>
    </w:p>
    <w:p w:rsidR="00063CE0" w:rsidRDefault="00063CE0" w:rsidP="00063CE0">
      <w:pPr>
        <w:pStyle w:val="ListParagraph"/>
        <w:numPr>
          <w:ilvl w:val="0"/>
          <w:numId w:val="9"/>
        </w:numPr>
        <w:rPr>
          <w:rFonts w:ascii="Arial" w:eastAsia="Calibri" w:hAnsi="Arial" w:cs="Times New Roman"/>
          <w:sz w:val="24"/>
          <w:szCs w:val="24"/>
          <w:lang w:eastAsia="en-GB"/>
        </w:rPr>
      </w:pPr>
      <w:r>
        <w:rPr>
          <w:rFonts w:ascii="Arial" w:eastAsia="Calibri" w:hAnsi="Arial" w:cs="Times New Roman"/>
          <w:sz w:val="24"/>
          <w:szCs w:val="24"/>
          <w:lang w:eastAsia="en-GB"/>
        </w:rPr>
        <w:t xml:space="preserve">Anaphylaxis </w:t>
      </w:r>
    </w:p>
    <w:p w:rsidR="00063CE0" w:rsidRDefault="00063CE0" w:rsidP="00063CE0">
      <w:pPr>
        <w:pStyle w:val="ListParagraph"/>
        <w:numPr>
          <w:ilvl w:val="0"/>
          <w:numId w:val="9"/>
        </w:numPr>
        <w:rPr>
          <w:rFonts w:ascii="Arial" w:eastAsia="Calibri" w:hAnsi="Arial" w:cs="Times New Roman"/>
          <w:sz w:val="24"/>
          <w:szCs w:val="24"/>
          <w:lang w:eastAsia="en-GB"/>
        </w:rPr>
      </w:pPr>
      <w:proofErr w:type="spellStart"/>
      <w:r>
        <w:rPr>
          <w:rFonts w:ascii="Arial" w:eastAsia="Calibri" w:hAnsi="Arial" w:cs="Times New Roman"/>
          <w:sz w:val="24"/>
          <w:szCs w:val="24"/>
          <w:lang w:eastAsia="en-GB"/>
        </w:rPr>
        <w:t>Self Neglect</w:t>
      </w:r>
      <w:proofErr w:type="spellEnd"/>
      <w:r>
        <w:rPr>
          <w:rFonts w:ascii="Arial" w:eastAsia="Calibri" w:hAnsi="Arial" w:cs="Times New Roman"/>
          <w:sz w:val="24"/>
          <w:szCs w:val="24"/>
          <w:lang w:eastAsia="en-GB"/>
        </w:rPr>
        <w:t xml:space="preserve"> </w:t>
      </w:r>
    </w:p>
    <w:p w:rsidR="00063CE0" w:rsidRDefault="00063CE0" w:rsidP="00063CE0">
      <w:pPr>
        <w:pStyle w:val="ListParagraph"/>
        <w:numPr>
          <w:ilvl w:val="0"/>
          <w:numId w:val="9"/>
        </w:numPr>
        <w:rPr>
          <w:rFonts w:ascii="Arial" w:eastAsia="Calibri" w:hAnsi="Arial" w:cs="Times New Roman"/>
          <w:sz w:val="24"/>
          <w:szCs w:val="24"/>
          <w:lang w:eastAsia="en-GB"/>
        </w:rPr>
      </w:pPr>
      <w:r>
        <w:rPr>
          <w:rFonts w:ascii="Arial" w:eastAsia="Calibri" w:hAnsi="Arial" w:cs="Times New Roman"/>
          <w:sz w:val="24"/>
          <w:szCs w:val="24"/>
          <w:lang w:eastAsia="en-GB"/>
        </w:rPr>
        <w:t>Parkinson’s Disease  awareness</w:t>
      </w:r>
    </w:p>
    <w:p w:rsidR="00063CE0" w:rsidRDefault="00063CE0" w:rsidP="00063CE0">
      <w:pPr>
        <w:pStyle w:val="ListParagraph"/>
        <w:numPr>
          <w:ilvl w:val="0"/>
          <w:numId w:val="9"/>
        </w:numPr>
        <w:rPr>
          <w:rFonts w:ascii="Arial" w:eastAsia="Calibri" w:hAnsi="Arial" w:cs="Times New Roman"/>
          <w:sz w:val="24"/>
          <w:szCs w:val="24"/>
          <w:lang w:eastAsia="en-GB"/>
        </w:rPr>
      </w:pPr>
      <w:r>
        <w:rPr>
          <w:rFonts w:ascii="Arial" w:eastAsia="Calibri" w:hAnsi="Arial" w:cs="Times New Roman"/>
          <w:sz w:val="24"/>
          <w:szCs w:val="24"/>
          <w:lang w:eastAsia="en-GB"/>
        </w:rPr>
        <w:t xml:space="preserve">Multiple </w:t>
      </w:r>
      <w:proofErr w:type="spellStart"/>
      <w:r>
        <w:rPr>
          <w:rFonts w:ascii="Arial" w:eastAsia="Calibri" w:hAnsi="Arial" w:cs="Times New Roman"/>
          <w:sz w:val="24"/>
          <w:szCs w:val="24"/>
          <w:lang w:eastAsia="en-GB"/>
        </w:rPr>
        <w:t>Scleroisis</w:t>
      </w:r>
      <w:proofErr w:type="spellEnd"/>
      <w:r>
        <w:rPr>
          <w:rFonts w:ascii="Arial" w:eastAsia="Calibri" w:hAnsi="Arial" w:cs="Times New Roman"/>
          <w:sz w:val="24"/>
          <w:szCs w:val="24"/>
          <w:lang w:eastAsia="en-GB"/>
        </w:rPr>
        <w:t xml:space="preserve"> awareness </w:t>
      </w:r>
    </w:p>
    <w:p w:rsidR="00063CE0" w:rsidRPr="00063CE0" w:rsidRDefault="00063CE0" w:rsidP="00063CE0">
      <w:pPr>
        <w:pStyle w:val="ListParagraph"/>
        <w:numPr>
          <w:ilvl w:val="0"/>
          <w:numId w:val="9"/>
        </w:numPr>
        <w:rPr>
          <w:rFonts w:ascii="Arial" w:eastAsia="Calibri" w:hAnsi="Arial" w:cs="Times New Roman"/>
          <w:sz w:val="24"/>
          <w:szCs w:val="24"/>
          <w:lang w:eastAsia="en-GB"/>
        </w:rPr>
      </w:pPr>
      <w:r>
        <w:rPr>
          <w:rFonts w:ascii="Arial" w:eastAsia="Calibri" w:hAnsi="Arial" w:cs="Times New Roman"/>
          <w:sz w:val="24"/>
          <w:szCs w:val="24"/>
          <w:lang w:eastAsia="en-GB"/>
        </w:rPr>
        <w:t xml:space="preserve">Users of PGD’s s; this must be completed prior to </w:t>
      </w:r>
      <w:proofErr w:type="spellStart"/>
      <w:r>
        <w:rPr>
          <w:rFonts w:ascii="Arial" w:eastAsia="Calibri" w:hAnsi="Arial" w:cs="Times New Roman"/>
          <w:sz w:val="24"/>
          <w:szCs w:val="24"/>
          <w:lang w:eastAsia="en-GB"/>
        </w:rPr>
        <w:t>sigjing</w:t>
      </w:r>
      <w:proofErr w:type="spellEnd"/>
      <w:r>
        <w:rPr>
          <w:rFonts w:ascii="Arial" w:eastAsia="Calibri" w:hAnsi="Arial" w:cs="Times New Roman"/>
          <w:sz w:val="24"/>
          <w:szCs w:val="24"/>
          <w:lang w:eastAsia="en-GB"/>
        </w:rPr>
        <w:t xml:space="preserve"> PGD’s and  using them ; </w:t>
      </w:r>
      <w:r w:rsidRPr="00063CE0">
        <w:rPr>
          <w:rFonts w:ascii="Arial" w:eastAsia="Calibri" w:hAnsi="Arial" w:cs="Times New Roman"/>
          <w:sz w:val="24"/>
          <w:szCs w:val="24"/>
          <w:lang w:eastAsia="en-GB"/>
        </w:rPr>
        <w:t>eLearning via ESR:  818 Patient Group Directions</w:t>
      </w:r>
    </w:p>
    <w:p w:rsidR="00CA64C2" w:rsidRPr="00CA64C2" w:rsidRDefault="00CA64C2" w:rsidP="00CA64C2">
      <w:pPr>
        <w:jc w:val="center"/>
        <w:rPr>
          <w:rFonts w:ascii="Arial" w:eastAsia="Calibri" w:hAnsi="Arial" w:cs="Times New Roman"/>
          <w:b/>
          <w:sz w:val="32"/>
          <w:szCs w:val="32"/>
          <w:u w:val="single"/>
          <w:lang w:eastAsia="en-GB"/>
        </w:rPr>
      </w:pPr>
    </w:p>
    <w:p w:rsidR="00EB1B5B" w:rsidRPr="006A6E86" w:rsidRDefault="00EB1B5B" w:rsidP="006A6E86">
      <w:pPr>
        <w:jc w:val="center"/>
        <w:rPr>
          <w:b/>
          <w:u w:val="single"/>
        </w:rPr>
      </w:pPr>
      <w:r w:rsidRPr="006A6E86">
        <w:rPr>
          <w:b/>
          <w:u w:val="single"/>
        </w:rPr>
        <w:t>Anaphylaxis eLearning for ALL Clinical Staff</w:t>
      </w:r>
    </w:p>
    <w:p w:rsidR="00EB1B5B" w:rsidRDefault="00EB1B5B" w:rsidP="00EB1B5B">
      <w:pPr>
        <w:pStyle w:val="ListParagraph"/>
        <w:numPr>
          <w:ilvl w:val="0"/>
          <w:numId w:val="6"/>
        </w:numPr>
      </w:pPr>
      <w:r>
        <w:t>Access the staff intranet</w:t>
      </w:r>
    </w:p>
    <w:p w:rsidR="00EB1B5B" w:rsidRDefault="00EB1B5B" w:rsidP="00EB1B5B">
      <w:pPr>
        <w:pStyle w:val="ListParagraph"/>
        <w:numPr>
          <w:ilvl w:val="0"/>
          <w:numId w:val="6"/>
        </w:numPr>
      </w:pPr>
      <w:r>
        <w:rPr>
          <w:noProof/>
          <w:lang w:eastAsia="en-GB"/>
        </w:rPr>
        <mc:AlternateContent>
          <mc:Choice Requires="wps">
            <w:drawing>
              <wp:anchor distT="0" distB="0" distL="114300" distR="114300" simplePos="0" relativeHeight="251667456" behindDoc="0" locked="0" layoutInCell="1" allowOverlap="1" wp14:anchorId="1DB1AE9B" wp14:editId="44842F53">
                <wp:simplePos x="0" y="0"/>
                <wp:positionH relativeFrom="column">
                  <wp:posOffset>1125855</wp:posOffset>
                </wp:positionH>
                <wp:positionV relativeFrom="paragraph">
                  <wp:posOffset>107950</wp:posOffset>
                </wp:positionV>
                <wp:extent cx="651932" cy="2221230"/>
                <wp:effectExtent l="76200" t="19050" r="72390" b="83820"/>
                <wp:wrapNone/>
                <wp:docPr id="9" name="Straight Arrow Connector 9"/>
                <wp:cNvGraphicFramePr/>
                <a:graphic xmlns:a="http://schemas.openxmlformats.org/drawingml/2006/main">
                  <a:graphicData uri="http://schemas.microsoft.com/office/word/2010/wordprocessingShape">
                    <wps:wsp>
                      <wps:cNvCnPr/>
                      <wps:spPr>
                        <a:xfrm flipH="1">
                          <a:off x="0" y="0"/>
                          <a:ext cx="651932" cy="222123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88.65pt;margin-top:8.5pt;width:51.35pt;height:174.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" strokecolor="#c0504d" strokeweight="2pt">
                <v:stroke endarrow="open"/>
                <v:shadow on="t" color="black" opacity="24903f" origin=",.5" offset="0,.55556mm"/>
              </v:shape>
            </w:pict>
          </mc:Fallback>
        </mc:AlternateContent>
      </w:r>
      <w:r>
        <w:t>Click on ‘Patient Safety’</w:t>
      </w:r>
    </w:p>
    <w:p w:rsidR="00EB1B5B" w:rsidRDefault="00EB1B5B" w:rsidP="00EB1B5B">
      <w:r>
        <w:rPr>
          <w:noProof/>
          <w:lang w:eastAsia="en-GB"/>
        </w:rPr>
        <w:drawing>
          <wp:inline distT="0" distB="0" distL="0" distR="0" wp14:anchorId="0B09338C" wp14:editId="7B0B3CC0">
            <wp:extent cx="1885950" cy="2249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4927.tmp"/>
                    <pic:cNvPicPr/>
                  </pic:nvPicPr>
                  <pic:blipFill rotWithShape="1">
                    <a:blip r:embed="rId16" cstate="print">
                      <a:extLst>
                        <a:ext uri="{28A0092B-C50C-407E-A947-70E740481C1C}">
                          <a14:useLocalDpi xmlns:a14="http://schemas.microsoft.com/office/drawing/2010/main" val="0"/>
                        </a:ext>
                      </a:extLst>
                    </a:blip>
                    <a:srcRect t="29061" r="57033" b="4013"/>
                    <a:stretch/>
                  </pic:blipFill>
                  <pic:spPr bwMode="auto">
                    <a:xfrm>
                      <a:off x="0" y="0"/>
                      <a:ext cx="1888146" cy="2252227"/>
                    </a:xfrm>
                    <a:prstGeom prst="rect">
                      <a:avLst/>
                    </a:prstGeom>
                    <a:ln>
                      <a:noFill/>
                    </a:ln>
                    <a:extLst>
                      <a:ext uri="{53640926-AAD7-44D8-BBD7-CCE9431645EC}">
                        <a14:shadowObscured xmlns:a14="http://schemas.microsoft.com/office/drawing/2010/main"/>
                      </a:ext>
                    </a:extLst>
                  </pic:spPr>
                </pic:pic>
              </a:graphicData>
            </a:graphic>
          </wp:inline>
        </w:drawing>
      </w:r>
    </w:p>
    <w:p w:rsidR="00EB1B5B" w:rsidRDefault="00CA3EB2" w:rsidP="00EB1B5B">
      <w:pPr>
        <w:pStyle w:val="ListParagraph"/>
        <w:numPr>
          <w:ilvl w:val="0"/>
          <w:numId w:val="6"/>
        </w:numPr>
      </w:pPr>
      <w:r>
        <w:rPr>
          <w:noProof/>
          <w:lang w:eastAsia="en-GB"/>
        </w:rPr>
        <mc:AlternateContent>
          <mc:Choice Requires="wps">
            <w:drawing>
              <wp:anchor distT="0" distB="0" distL="114300" distR="114300" simplePos="0" relativeHeight="251699200" behindDoc="0" locked="0" layoutInCell="1" allowOverlap="1" wp14:anchorId="4B5AD2E1" wp14:editId="7658E444">
                <wp:simplePos x="0" y="0"/>
                <wp:positionH relativeFrom="column">
                  <wp:posOffset>2200910</wp:posOffset>
                </wp:positionH>
                <wp:positionV relativeFrom="paragraph">
                  <wp:posOffset>202565</wp:posOffset>
                </wp:positionV>
                <wp:extent cx="516255" cy="1772285"/>
                <wp:effectExtent l="76200" t="19050" r="74295" b="94615"/>
                <wp:wrapNone/>
                <wp:docPr id="19" name="Straight Arrow Connector 19"/>
                <wp:cNvGraphicFramePr/>
                <a:graphic xmlns:a="http://schemas.openxmlformats.org/drawingml/2006/main">
                  <a:graphicData uri="http://schemas.microsoft.com/office/word/2010/wordprocessingShape">
                    <wps:wsp>
                      <wps:cNvCnPr/>
                      <wps:spPr>
                        <a:xfrm flipH="1">
                          <a:off x="0" y="0"/>
                          <a:ext cx="516255" cy="177228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3.3pt;margin-top:15.95pt;width:40.65pt;height:139.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" strokecolor="#c0504d" strokeweight="2pt">
                <v:stroke endarrow="open"/>
                <v:shadow on="t" color="black" opacity="24903f" origin=",.5" offset="0,.55556mm"/>
              </v:shape>
            </w:pict>
          </mc:Fallback>
        </mc:AlternateContent>
      </w:r>
      <w:r w:rsidR="00EB1B5B">
        <w:t>Open Deteriorating Patient &amp; Resuscitation</w:t>
      </w:r>
    </w:p>
    <w:p w:rsidR="00EB1B5B" w:rsidRDefault="00EB1B5B" w:rsidP="00EB1B5B">
      <w:r>
        <w:rPr>
          <w:noProof/>
          <w:lang w:eastAsia="en-GB"/>
        </w:rPr>
        <w:drawing>
          <wp:inline distT="0" distB="0" distL="0" distR="0" wp14:anchorId="5363525E" wp14:editId="245BBEC9">
            <wp:extent cx="2554111"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B3CD.tmp"/>
                    <pic:cNvPicPr/>
                  </pic:nvPicPr>
                  <pic:blipFill rotWithShape="1">
                    <a:blip r:embed="rId17">
                      <a:extLst>
                        <a:ext uri="{28A0092B-C50C-407E-A947-70E740481C1C}">
                          <a14:useLocalDpi xmlns:a14="http://schemas.microsoft.com/office/drawing/2010/main" val="0"/>
                        </a:ext>
                      </a:extLst>
                    </a:blip>
                    <a:srcRect l="29287" t="19373" r="35838" b="43263"/>
                    <a:stretch/>
                  </pic:blipFill>
                  <pic:spPr bwMode="auto">
                    <a:xfrm>
                      <a:off x="0" y="0"/>
                      <a:ext cx="2555317" cy="2096490"/>
                    </a:xfrm>
                    <a:prstGeom prst="rect">
                      <a:avLst/>
                    </a:prstGeom>
                    <a:ln>
                      <a:noFill/>
                    </a:ln>
                    <a:extLst>
                      <a:ext uri="{53640926-AAD7-44D8-BBD7-CCE9431645EC}">
                        <a14:shadowObscured xmlns:a14="http://schemas.microsoft.com/office/drawing/2010/main"/>
                      </a:ext>
                    </a:extLst>
                  </pic:spPr>
                </pic:pic>
              </a:graphicData>
            </a:graphic>
          </wp:inline>
        </w:drawing>
      </w:r>
    </w:p>
    <w:p w:rsidR="006A6E86" w:rsidRDefault="006A6E86" w:rsidP="006A6E86">
      <w:pPr>
        <w:pStyle w:val="ListParagraph"/>
      </w:pPr>
    </w:p>
    <w:p w:rsidR="006A6E86" w:rsidRDefault="006A6E86" w:rsidP="006A6E86">
      <w:pPr>
        <w:ind w:left="360"/>
      </w:pPr>
      <w:r>
        <w:rPr>
          <w:noProof/>
          <w:lang w:eastAsia="en-GB"/>
        </w:rPr>
        <mc:AlternateContent>
          <mc:Choice Requires="wps">
            <w:drawing>
              <wp:anchor distT="0" distB="0" distL="114300" distR="114300" simplePos="0" relativeHeight="251669504" behindDoc="0" locked="0" layoutInCell="1" allowOverlap="1" wp14:anchorId="6EB2E84D" wp14:editId="6086D685">
                <wp:simplePos x="0" y="0"/>
                <wp:positionH relativeFrom="column">
                  <wp:posOffset>1428750</wp:posOffset>
                </wp:positionH>
                <wp:positionV relativeFrom="paragraph">
                  <wp:posOffset>-8436610</wp:posOffset>
                </wp:positionV>
                <wp:extent cx="428625" cy="1400175"/>
                <wp:effectExtent l="76200" t="19050" r="66675" b="85725"/>
                <wp:wrapNone/>
                <wp:docPr id="12" name="Straight Arrow Connector 12"/>
                <wp:cNvGraphicFramePr/>
                <a:graphic xmlns:a="http://schemas.openxmlformats.org/drawingml/2006/main">
                  <a:graphicData uri="http://schemas.microsoft.com/office/word/2010/wordprocessingShape">
                    <wps:wsp>
                      <wps:cNvCnPr/>
                      <wps:spPr>
                        <a:xfrm flipH="1">
                          <a:off x="0" y="0"/>
                          <a:ext cx="428625" cy="14001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12.5pt;margin-top:-664.3pt;width:33.75pt;height:110.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" strokecolor="#c0504d" strokeweight="2pt">
                <v:stroke endarrow="open"/>
                <v:shadow on="t" color="black" opacity="24903f" origin=",.5" offset="0,.55556mm"/>
              </v:shape>
            </w:pict>
          </mc:Fallback>
        </mc:AlternateContent>
      </w:r>
    </w:p>
    <w:p w:rsidR="00EB1B5B" w:rsidRDefault="00CA3EB2" w:rsidP="00EB1B5B">
      <w:pPr>
        <w:pStyle w:val="ListParagraph"/>
        <w:numPr>
          <w:ilvl w:val="0"/>
          <w:numId w:val="6"/>
        </w:numPr>
      </w:pPr>
      <w:r>
        <w:rPr>
          <w:noProof/>
          <w:lang w:eastAsia="en-GB"/>
        </w:rPr>
        <mc:AlternateContent>
          <mc:Choice Requires="wps">
            <w:drawing>
              <wp:anchor distT="0" distB="0" distL="114300" distR="114300" simplePos="0" relativeHeight="251668480" behindDoc="0" locked="0" layoutInCell="1" allowOverlap="1" wp14:anchorId="2FD5A2CF" wp14:editId="31D3B260">
                <wp:simplePos x="0" y="0"/>
                <wp:positionH relativeFrom="column">
                  <wp:posOffset>800735</wp:posOffset>
                </wp:positionH>
                <wp:positionV relativeFrom="paragraph">
                  <wp:posOffset>171450</wp:posOffset>
                </wp:positionV>
                <wp:extent cx="713740" cy="1352550"/>
                <wp:effectExtent l="57150" t="19050" r="67310" b="95250"/>
                <wp:wrapNone/>
                <wp:docPr id="10" name="Straight Arrow Connector 10"/>
                <wp:cNvGraphicFramePr/>
                <a:graphic xmlns:a="http://schemas.openxmlformats.org/drawingml/2006/main">
                  <a:graphicData uri="http://schemas.microsoft.com/office/word/2010/wordprocessingShape">
                    <wps:wsp>
                      <wps:cNvCnPr/>
                      <wps:spPr>
                        <a:xfrm flipH="1">
                          <a:off x="0" y="0"/>
                          <a:ext cx="713740" cy="13525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63.05pt;margin-top:13.5pt;width:56.2pt;height:10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" strokecolor="#c0504d" strokeweight="2pt">
                <v:stroke endarrow="open"/>
                <v:shadow on="t" color="black" opacity="24903f" origin=",.5" offset="0,.55556mm"/>
              </v:shape>
            </w:pict>
          </mc:Fallback>
        </mc:AlternateContent>
      </w:r>
      <w:r w:rsidR="00EB1B5B">
        <w:t>Click Anaphylaxis</w:t>
      </w:r>
    </w:p>
    <w:p w:rsidR="00EB1B5B" w:rsidRDefault="00EB1B5B" w:rsidP="00EB1B5B">
      <w:pPr>
        <w:ind w:left="360"/>
      </w:pPr>
      <w:r>
        <w:rPr>
          <w:noProof/>
          <w:lang w:eastAsia="en-GB"/>
        </w:rPr>
        <w:drawing>
          <wp:inline distT="0" distB="0" distL="0" distR="0" wp14:anchorId="182C279C" wp14:editId="70F83FD2">
            <wp:extent cx="3125665"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4FA0.tmp"/>
                    <pic:cNvPicPr/>
                  </pic:nvPicPr>
                  <pic:blipFill rotWithShape="1">
                    <a:blip r:embed="rId18">
                      <a:extLst>
                        <a:ext uri="{28A0092B-C50C-407E-A947-70E740481C1C}">
                          <a14:useLocalDpi xmlns:a14="http://schemas.microsoft.com/office/drawing/2010/main" val="0"/>
                        </a:ext>
                      </a:extLst>
                    </a:blip>
                    <a:srcRect l="27361" t="20129" r="15413" b="43891"/>
                    <a:stretch/>
                  </pic:blipFill>
                  <pic:spPr bwMode="auto">
                    <a:xfrm>
                      <a:off x="0" y="0"/>
                      <a:ext cx="3127141" cy="1505660"/>
                    </a:xfrm>
                    <a:prstGeom prst="rect">
                      <a:avLst/>
                    </a:prstGeom>
                    <a:ln>
                      <a:noFill/>
                    </a:ln>
                    <a:extLst>
                      <a:ext uri="{53640926-AAD7-44D8-BBD7-CCE9431645EC}">
                        <a14:shadowObscured xmlns:a14="http://schemas.microsoft.com/office/drawing/2010/main"/>
                      </a:ext>
                    </a:extLst>
                  </pic:spPr>
                </pic:pic>
              </a:graphicData>
            </a:graphic>
          </wp:inline>
        </w:drawing>
      </w:r>
    </w:p>
    <w:p w:rsidR="00EB1B5B" w:rsidRDefault="00EB1B5B" w:rsidP="00EB1B5B">
      <w:pPr>
        <w:pStyle w:val="ListParagraph"/>
        <w:numPr>
          <w:ilvl w:val="0"/>
          <w:numId w:val="6"/>
        </w:numPr>
      </w:pPr>
      <w:r>
        <w:t>Click the link to register with eLearning for Health to complete the package</w:t>
      </w:r>
    </w:p>
    <w:p w:rsidR="00EB1B5B" w:rsidRDefault="00EB1B5B" w:rsidP="00EB1B5B">
      <w:pPr>
        <w:pStyle w:val="ListParagraph"/>
      </w:pPr>
      <w:r>
        <w:rPr>
          <w:noProof/>
          <w:lang w:eastAsia="en-GB"/>
        </w:rPr>
        <w:drawing>
          <wp:inline distT="0" distB="0" distL="0" distR="0" wp14:anchorId="6E5FD91C" wp14:editId="6E1902CD">
            <wp:extent cx="4697704" cy="28575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28EF.tmp"/>
                    <pic:cNvPicPr/>
                  </pic:nvPicPr>
                  <pic:blipFill rotWithShape="1">
                    <a:blip r:embed="rId19">
                      <a:extLst>
                        <a:ext uri="{28A0092B-C50C-407E-A947-70E740481C1C}">
                          <a14:useLocalDpi xmlns:a14="http://schemas.microsoft.com/office/drawing/2010/main" val="0"/>
                        </a:ext>
                      </a:extLst>
                    </a:blip>
                    <a:srcRect l="30154" t="22015" b="22506"/>
                    <a:stretch/>
                  </pic:blipFill>
                  <pic:spPr bwMode="auto">
                    <a:xfrm>
                      <a:off x="0" y="0"/>
                      <a:ext cx="4699922" cy="2858849"/>
                    </a:xfrm>
                    <a:prstGeom prst="rect">
                      <a:avLst/>
                    </a:prstGeom>
                    <a:ln>
                      <a:noFill/>
                    </a:ln>
                    <a:extLst>
                      <a:ext uri="{53640926-AAD7-44D8-BBD7-CCE9431645EC}">
                        <a14:shadowObscured xmlns:a14="http://schemas.microsoft.com/office/drawing/2010/main"/>
                      </a:ext>
                    </a:extLst>
                  </pic:spPr>
                </pic:pic>
              </a:graphicData>
            </a:graphic>
          </wp:inline>
        </w:drawing>
      </w:r>
    </w:p>
    <w:p w:rsidR="00EB1B5B" w:rsidRDefault="00EB1B5B" w:rsidP="00EB1B5B">
      <w:pPr>
        <w:pStyle w:val="ListParagraph"/>
      </w:pPr>
    </w:p>
    <w:p w:rsidR="00EB1B5B" w:rsidRDefault="00EB1B5B" w:rsidP="00EB1B5B">
      <w:pPr>
        <w:pStyle w:val="ListParagraph"/>
        <w:numPr>
          <w:ilvl w:val="0"/>
          <w:numId w:val="6"/>
        </w:numPr>
      </w:pPr>
      <w:r>
        <w:t>Record completion on ESR using the ‘External Training’ option on your learning record</w:t>
      </w:r>
    </w:p>
    <w:p w:rsidR="00CA3EB2" w:rsidRDefault="00EB1B5B" w:rsidP="00EB1B5B">
      <w:r>
        <w:t>For further help and support please contact the Training Admin Team at:</w:t>
      </w:r>
    </w:p>
    <w:p w:rsidR="00EB1B5B" w:rsidRDefault="00EB1B5B" w:rsidP="00EB1B5B">
      <w:r>
        <w:t xml:space="preserve"> </w:t>
      </w:r>
      <w:hyperlink r:id="rId20" w:history="1">
        <w:r w:rsidRPr="000F2C56">
          <w:rPr>
            <w:rStyle w:val="Hyperlink"/>
          </w:rPr>
          <w:t>workforcetraining@lincs-chs.nhs.uk</w:t>
        </w:r>
      </w:hyperlink>
    </w:p>
    <w:p w:rsidR="00EB1B5B" w:rsidRPr="00063CE0" w:rsidRDefault="00EB1B5B" w:rsidP="006A6E86">
      <w:pPr>
        <w:jc w:val="center"/>
        <w:rPr>
          <w:b/>
          <w:u w:val="single"/>
        </w:rPr>
      </w:pPr>
      <w:r w:rsidRPr="00063CE0">
        <w:rPr>
          <w:b/>
          <w:u w:val="single"/>
        </w:rPr>
        <w:t>LSCB eLearning – SELF NEGLECT for ALL Clinical Staff</w:t>
      </w:r>
    </w:p>
    <w:p w:rsidR="00EB1B5B" w:rsidRDefault="00EB1B5B" w:rsidP="00EB1B5B"/>
    <w:p w:rsidR="00EB1B5B" w:rsidRDefault="00EB1B5B" w:rsidP="00CA3EB2">
      <w:pPr>
        <w:pStyle w:val="NoSpacing"/>
      </w:pPr>
      <w:r>
        <w:t>1.</w:t>
      </w:r>
      <w:r>
        <w:tab/>
        <w:t>Open the link: https://www.lincolnshire.gov.uk/lscb/professionals/support/training/124632.article</w:t>
      </w:r>
    </w:p>
    <w:p w:rsidR="00EB1B5B" w:rsidRDefault="00EB1B5B" w:rsidP="00CA3EB2">
      <w:pPr>
        <w:pStyle w:val="NoSpacing"/>
      </w:pPr>
      <w:r>
        <w:t>2.</w:t>
      </w:r>
      <w:r>
        <w:tab/>
        <w:t>Click Training</w:t>
      </w:r>
    </w:p>
    <w:p w:rsidR="00EB1B5B" w:rsidRDefault="00EB1B5B" w:rsidP="00CA3EB2">
      <w:pPr>
        <w:pStyle w:val="NoSpacing"/>
      </w:pPr>
      <w:r>
        <w:t>3.</w:t>
      </w:r>
      <w:r>
        <w:tab/>
        <w:t>Register as a new user</w:t>
      </w:r>
    </w:p>
    <w:p w:rsidR="00EB1B5B" w:rsidRDefault="00EB1B5B" w:rsidP="00CA3EB2">
      <w:pPr>
        <w:pStyle w:val="NoSpacing"/>
      </w:pPr>
      <w:r>
        <w:t xml:space="preserve"> 4.</w:t>
      </w:r>
      <w:r>
        <w:tab/>
        <w:t>Click Course Request</w:t>
      </w:r>
    </w:p>
    <w:p w:rsidR="00EB1B5B" w:rsidRDefault="00EB1B5B" w:rsidP="00CA3EB2">
      <w:pPr>
        <w:pStyle w:val="NoSpacing"/>
      </w:pPr>
      <w:r>
        <w:t xml:space="preserve"> 5.</w:t>
      </w:r>
      <w:r>
        <w:tab/>
        <w:t>Select ‘Working with Adults Who Self-Neglect</w:t>
      </w:r>
    </w:p>
    <w:p w:rsidR="00EB1B5B" w:rsidRDefault="00EB1B5B" w:rsidP="00CA3EB2">
      <w:pPr>
        <w:pStyle w:val="NoSpacing"/>
      </w:pPr>
      <w:r>
        <w:t>6.</w:t>
      </w:r>
      <w:r>
        <w:tab/>
        <w:t>On completion you will be given the option to save &amp; print your certificate</w:t>
      </w:r>
    </w:p>
    <w:p w:rsidR="00EB1B5B" w:rsidRDefault="00EB1B5B" w:rsidP="00CA3EB2">
      <w:pPr>
        <w:pStyle w:val="NoSpacing"/>
      </w:pPr>
      <w:r>
        <w:t>7.</w:t>
      </w:r>
      <w:r>
        <w:tab/>
        <w:t>Record completion using ‘External Training’ on your ESR learning record</w:t>
      </w:r>
    </w:p>
    <w:p w:rsidR="00CA3EB2" w:rsidRDefault="00CA3EB2" w:rsidP="004560DA"/>
    <w:p w:rsidR="00CA64C2" w:rsidRDefault="006A6E86" w:rsidP="004560DA">
      <w:pPr>
        <w:rPr>
          <w:rFonts w:ascii="Arial" w:eastAsia="Calibri" w:hAnsi="Arial" w:cs="Times New Roman"/>
          <w:b/>
          <w:sz w:val="20"/>
          <w:szCs w:val="28"/>
          <w:lang w:eastAsia="en-GB"/>
        </w:rPr>
      </w:pPr>
      <w:r w:rsidRPr="00CA64C2">
        <w:rPr>
          <w:noProof/>
          <w:lang w:eastAsia="en-GB"/>
        </w:rPr>
        <mc:AlternateContent>
          <mc:Choice Requires="wps">
            <w:drawing>
              <wp:anchor distT="0" distB="0" distL="114300" distR="114300" simplePos="0" relativeHeight="251672576" behindDoc="0" locked="0" layoutInCell="1" allowOverlap="1" wp14:anchorId="43556F2E" wp14:editId="3F971FDD">
                <wp:simplePos x="0" y="0"/>
                <wp:positionH relativeFrom="column">
                  <wp:posOffset>-762000</wp:posOffset>
                </wp:positionH>
                <wp:positionV relativeFrom="paragraph">
                  <wp:posOffset>270510</wp:posOffset>
                </wp:positionV>
                <wp:extent cx="8229600" cy="2162175"/>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2162175"/>
                        </a:xfrm>
                        <a:prstGeom prst="rect">
                          <a:avLst/>
                        </a:prstGeom>
                      </wps:spPr>
                      <wps:txbx>
                        <w:txbxContent>
                          <w:p w:rsidR="00B7173A" w:rsidRPr="000B1852" w:rsidRDefault="00B7173A" w:rsidP="006A6E86">
                            <w:pPr>
                              <w:spacing w:after="0" w:line="240" w:lineRule="auto"/>
                              <w:ind w:left="720" w:firstLine="720"/>
                              <w:rPr>
                                <w:rFonts w:eastAsia="Times New Roman"/>
                                <w:sz w:val="24"/>
                                <w:szCs w:val="24"/>
                              </w:rPr>
                            </w:pPr>
                            <w:r w:rsidRPr="000B1852">
                              <w:rPr>
                                <w:rFonts w:ascii="Calibri" w:eastAsia="+mn-ea" w:hAnsi="Calibri" w:cs="+mn-cs"/>
                                <w:b/>
                                <w:bCs/>
                                <w:color w:val="000000"/>
                                <w:kern w:val="24"/>
                                <w:sz w:val="24"/>
                                <w:szCs w:val="24"/>
                                <w:u w:val="single"/>
                              </w:rPr>
                              <w:t>Parkinson’s Disease Awareness training</w:t>
                            </w:r>
                          </w:p>
                          <w:p w:rsidR="00B7173A" w:rsidRDefault="00B7173A" w:rsidP="000B1852">
                            <w:pPr>
                              <w:spacing w:after="0" w:line="240" w:lineRule="auto"/>
                              <w:ind w:left="1080"/>
                              <w:rPr>
                                <w:rFonts w:ascii="Calibri" w:eastAsia="+mn-ea" w:hAnsi="Calibri" w:cs="+mn-cs"/>
                                <w:color w:val="000000"/>
                                <w:kern w:val="24"/>
                                <w:sz w:val="24"/>
                                <w:szCs w:val="24"/>
                              </w:rPr>
                            </w:pPr>
                            <w:r w:rsidRPr="000B1852">
                              <w:rPr>
                                <w:rFonts w:ascii="Calibri" w:eastAsia="+mn-ea" w:hAnsi="Calibri" w:cs="+mn-cs"/>
                                <w:color w:val="000000"/>
                                <w:kern w:val="24"/>
                                <w:sz w:val="24"/>
                                <w:szCs w:val="24"/>
                              </w:rPr>
                              <w:t>www.parkinsons.org.uk/prtofessionals/resources /get-it-</w:t>
                            </w:r>
                          </w:p>
                          <w:p w:rsidR="00B7173A" w:rsidRPr="000B1852" w:rsidRDefault="00B7173A" w:rsidP="000B1852">
                            <w:pPr>
                              <w:spacing w:after="0" w:line="240" w:lineRule="auto"/>
                              <w:ind w:left="1080"/>
                              <w:rPr>
                                <w:rFonts w:eastAsia="Times New Roman"/>
                                <w:sz w:val="24"/>
                                <w:szCs w:val="24"/>
                              </w:rPr>
                            </w:pPr>
                            <w:proofErr w:type="gramStart"/>
                            <w:r w:rsidRPr="000B1852">
                              <w:rPr>
                                <w:rFonts w:ascii="Calibri" w:eastAsia="+mn-ea" w:hAnsi="Calibri" w:cs="+mn-cs"/>
                                <w:color w:val="000000"/>
                                <w:kern w:val="24"/>
                                <w:sz w:val="24"/>
                                <w:szCs w:val="24"/>
                              </w:rPr>
                              <w:t>time-medicine-management-patients-</w:t>
                            </w:r>
                            <w:proofErr w:type="spellStart"/>
                            <w:r w:rsidRPr="000B1852">
                              <w:rPr>
                                <w:rFonts w:ascii="Calibri" w:eastAsia="+mn-ea" w:hAnsi="Calibri" w:cs="+mn-cs"/>
                                <w:color w:val="000000"/>
                                <w:kern w:val="24"/>
                                <w:sz w:val="24"/>
                                <w:szCs w:val="24"/>
                              </w:rPr>
                              <w:t>parkinsons</w:t>
                            </w:r>
                            <w:proofErr w:type="spellEnd"/>
                            <w:r w:rsidRPr="000B1852">
                              <w:rPr>
                                <w:rFonts w:ascii="Calibri" w:eastAsia="+mn-ea" w:hAnsi="Calibri" w:cs="+mn-cs"/>
                                <w:color w:val="000000"/>
                                <w:kern w:val="24"/>
                                <w:sz w:val="24"/>
                                <w:szCs w:val="24"/>
                              </w:rPr>
                              <w:t>-film</w:t>
                            </w:r>
                            <w:proofErr w:type="gramEnd"/>
                            <w:r w:rsidRPr="000B1852">
                              <w:rPr>
                                <w:rFonts w:ascii="Calibri" w:eastAsia="+mn-ea" w:hAnsi="Calibri" w:cs="+mn-cs"/>
                                <w:color w:val="000000"/>
                                <w:kern w:val="24"/>
                                <w:sz w:val="24"/>
                                <w:szCs w:val="24"/>
                              </w:rPr>
                              <w:t>.</w:t>
                            </w:r>
                          </w:p>
                          <w:p w:rsidR="00B7173A" w:rsidRDefault="00B7173A" w:rsidP="000B1852">
                            <w:pPr>
                              <w:spacing w:after="0" w:line="240" w:lineRule="auto"/>
                              <w:ind w:left="1080"/>
                              <w:rPr>
                                <w:rFonts w:ascii="Calibri" w:eastAsia="+mn-ea" w:hAnsi="Calibri" w:cs="+mn-cs"/>
                                <w:color w:val="000000"/>
                                <w:kern w:val="24"/>
                                <w:sz w:val="24"/>
                                <w:szCs w:val="24"/>
                              </w:rPr>
                            </w:pPr>
                            <w:r w:rsidRPr="000B1852">
                              <w:rPr>
                                <w:rFonts w:ascii="Calibri" w:eastAsia="+mn-ea" w:hAnsi="Calibri" w:cs="+mn-cs"/>
                                <w:color w:val="000000"/>
                                <w:kern w:val="24"/>
                                <w:sz w:val="24"/>
                                <w:szCs w:val="24"/>
                              </w:rPr>
                              <w:t xml:space="preserve">Watch this film and complete the work sheet and return it to your manager </w:t>
                            </w:r>
                          </w:p>
                          <w:p w:rsidR="00B7173A" w:rsidRPr="000B1852" w:rsidRDefault="00B7173A" w:rsidP="000B1852">
                            <w:pPr>
                              <w:spacing w:after="0" w:line="240" w:lineRule="auto"/>
                              <w:ind w:left="1080"/>
                              <w:rPr>
                                <w:rFonts w:eastAsia="Times New Roman"/>
                                <w:sz w:val="24"/>
                                <w:szCs w:val="24"/>
                              </w:rPr>
                            </w:pPr>
                          </w:p>
                          <w:p w:rsidR="00B7173A" w:rsidRPr="000B1852" w:rsidRDefault="00B7173A" w:rsidP="006A6E86">
                            <w:pPr>
                              <w:spacing w:after="0" w:line="240" w:lineRule="auto"/>
                              <w:ind w:left="360"/>
                              <w:rPr>
                                <w:rFonts w:eastAsia="Times New Roman"/>
                                <w:sz w:val="24"/>
                                <w:szCs w:val="24"/>
                              </w:rPr>
                            </w:pPr>
                            <w:r w:rsidRPr="000B1852">
                              <w:rPr>
                                <w:rFonts w:ascii="Calibri" w:eastAsia="+mn-ea" w:hAnsi="Calibri" w:cs="+mn-cs"/>
                                <w:b/>
                                <w:bCs/>
                                <w:color w:val="000000"/>
                                <w:kern w:val="24"/>
                                <w:sz w:val="24"/>
                                <w:szCs w:val="24"/>
                                <w:u w:val="single"/>
                              </w:rPr>
                              <w:t>Multiple Sclerosis [MS] awareness</w:t>
                            </w:r>
                          </w:p>
                          <w:p w:rsidR="00B7173A" w:rsidRDefault="00B7173A" w:rsidP="000B1852">
                            <w:pPr>
                              <w:spacing w:after="0" w:line="240" w:lineRule="auto"/>
                              <w:ind w:left="360" w:firstLine="360"/>
                              <w:rPr>
                                <w:rFonts w:ascii="Calibri" w:eastAsia="+mn-ea" w:hAnsi="Calibri" w:cs="+mn-cs"/>
                                <w:color w:val="000000"/>
                                <w:kern w:val="24"/>
                                <w:sz w:val="24"/>
                                <w:szCs w:val="24"/>
                              </w:rPr>
                            </w:pPr>
                            <w:r w:rsidRPr="000B1852">
                              <w:rPr>
                                <w:rFonts w:ascii="Calibri" w:eastAsia="+mn-ea" w:hAnsi="Calibri" w:cs="+mn-cs"/>
                                <w:color w:val="000000"/>
                                <w:kern w:val="24"/>
                                <w:sz w:val="24"/>
                                <w:szCs w:val="24"/>
                              </w:rPr>
                              <w:t xml:space="preserve">All clinical staff are required to undertake some </w:t>
                            </w:r>
                            <w:proofErr w:type="gramStart"/>
                            <w:r w:rsidRPr="000B1852">
                              <w:rPr>
                                <w:rFonts w:ascii="Calibri" w:eastAsia="+mn-ea" w:hAnsi="Calibri" w:cs="+mn-cs"/>
                                <w:color w:val="000000"/>
                                <w:kern w:val="24"/>
                                <w:sz w:val="24"/>
                                <w:szCs w:val="24"/>
                              </w:rPr>
                              <w:t>brief  MS</w:t>
                            </w:r>
                            <w:proofErr w:type="gramEnd"/>
                            <w:r w:rsidRPr="000B1852">
                              <w:rPr>
                                <w:rFonts w:ascii="Calibri" w:eastAsia="+mn-ea" w:hAnsi="Calibri" w:cs="+mn-cs"/>
                                <w:color w:val="000000"/>
                                <w:kern w:val="24"/>
                                <w:sz w:val="24"/>
                                <w:szCs w:val="24"/>
                              </w:rPr>
                              <w:t xml:space="preserve"> ELearning.</w:t>
                            </w:r>
                          </w:p>
                          <w:p w:rsidR="00B7173A" w:rsidRPr="000B1852" w:rsidRDefault="00B7173A" w:rsidP="000B1852">
                            <w:pPr>
                              <w:spacing w:after="0" w:line="240" w:lineRule="auto"/>
                              <w:ind w:left="360" w:firstLine="360"/>
                              <w:rPr>
                                <w:rFonts w:eastAsia="Times New Roman"/>
                                <w:sz w:val="24"/>
                                <w:szCs w:val="24"/>
                              </w:rPr>
                            </w:pPr>
                            <w:r w:rsidRPr="000B1852">
                              <w:rPr>
                                <w:rFonts w:ascii="Calibri" w:eastAsia="+mn-ea" w:hAnsi="Calibri" w:cs="+mn-cs"/>
                                <w:color w:val="000000"/>
                                <w:kern w:val="24"/>
                                <w:sz w:val="24"/>
                                <w:szCs w:val="24"/>
                              </w:rPr>
                              <w:t xml:space="preserve"> Your manager will</w:t>
                            </w:r>
                            <w:r w:rsidRPr="000B1852">
                              <w:rPr>
                                <w:rFonts w:ascii="Calibri" w:eastAsia="+mn-ea" w:hAnsi="Calibri" w:cs="+mn-cs"/>
                                <w:color w:val="000000"/>
                                <w:kern w:val="24"/>
                                <w:sz w:val="64"/>
                                <w:szCs w:val="64"/>
                              </w:rPr>
                              <w:t xml:space="preserve"> </w:t>
                            </w:r>
                            <w:r w:rsidRPr="000B1852">
                              <w:rPr>
                                <w:rFonts w:ascii="Calibri" w:eastAsia="+mn-ea" w:hAnsi="Calibri" w:cs="+mn-cs"/>
                                <w:color w:val="000000"/>
                                <w:kern w:val="24"/>
                                <w:sz w:val="24"/>
                                <w:szCs w:val="24"/>
                              </w:rPr>
                              <w:t>be able to give you the details.</w:t>
                            </w:r>
                          </w:p>
                          <w:p w:rsidR="00B7173A" w:rsidRDefault="00B7173A" w:rsidP="000B1852">
                            <w:pPr>
                              <w:pStyle w:val="NormalWeb"/>
                              <w:spacing w:before="154" w:after="0"/>
                              <w:ind w:left="144"/>
                              <w:rPr>
                                <w:rFonts w:eastAsiaTheme="minorEastAsia"/>
                              </w:rPr>
                            </w:pPr>
                          </w:p>
                        </w:txbxContent>
                      </wps:txbx>
                      <wps:bodyPr vert="horz" lIns="91440" tIns="45720" rIns="91440" bIns="45720" rtlCol="0">
                        <a:noAutofit/>
                      </wps:bodyPr>
                    </wps:wsp>
                  </a:graphicData>
                </a:graphic>
                <wp14:sizeRelV relativeFrom="margin">
                  <wp14:pctHeight>0</wp14:pctHeight>
                </wp14:sizeRelV>
              </wp:anchor>
            </w:drawing>
          </mc:Choice>
          <mc:Fallback>
            <w:pict>
              <v:rect id="Content Placeholder 2" o:spid="_x0000_s1026" style="position:absolute;margin-left:-60pt;margin-top:21.3pt;width:9in;height:17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" filled="f" stroked="f">
                <v:path arrowok="t"/>
                <o:lock v:ext="edit" grouping="t"/>
                <v:textbox>
                  <w:txbxContent>
                    <w:p w:rsidR="00B7173A" w:rsidRPr="000B1852" w:rsidRDefault="00B7173A" w:rsidP="006A6E86">
                      <w:pPr>
                        <w:spacing w:after="0" w:line="240" w:lineRule="auto"/>
                        <w:ind w:left="720" w:firstLine="720"/>
                        <w:rPr>
                          <w:rFonts w:eastAsia="Times New Roman"/>
                          <w:sz w:val="24"/>
                          <w:szCs w:val="24"/>
                        </w:rPr>
                      </w:pPr>
                      <w:r w:rsidRPr="000B1852">
                        <w:rPr>
                          <w:rFonts w:ascii="Calibri" w:eastAsia="+mn-ea" w:hAnsi="Calibri" w:cs="+mn-cs"/>
                          <w:b/>
                          <w:bCs/>
                          <w:color w:val="000000"/>
                          <w:kern w:val="24"/>
                          <w:sz w:val="24"/>
                          <w:szCs w:val="24"/>
                          <w:u w:val="single"/>
                        </w:rPr>
                        <w:t>Parkinson’s Disease Awareness training</w:t>
                      </w:r>
                    </w:p>
                    <w:p w:rsidR="00B7173A" w:rsidRDefault="00B7173A" w:rsidP="000B1852">
                      <w:pPr>
                        <w:spacing w:after="0" w:line="240" w:lineRule="auto"/>
                        <w:ind w:left="1080"/>
                        <w:rPr>
                          <w:rFonts w:ascii="Calibri" w:eastAsia="+mn-ea" w:hAnsi="Calibri" w:cs="+mn-cs"/>
                          <w:color w:val="000000"/>
                          <w:kern w:val="24"/>
                          <w:sz w:val="24"/>
                          <w:szCs w:val="24"/>
                        </w:rPr>
                      </w:pPr>
                      <w:r w:rsidRPr="000B1852">
                        <w:rPr>
                          <w:rFonts w:ascii="Calibri" w:eastAsia="+mn-ea" w:hAnsi="Calibri" w:cs="+mn-cs"/>
                          <w:color w:val="000000"/>
                          <w:kern w:val="24"/>
                          <w:sz w:val="24"/>
                          <w:szCs w:val="24"/>
                        </w:rPr>
                        <w:t>www.parkinsons.org.uk/prtofessionals/resources /get-it-</w:t>
                      </w:r>
                    </w:p>
                    <w:p w:rsidR="00B7173A" w:rsidRPr="000B1852" w:rsidRDefault="00B7173A" w:rsidP="000B1852">
                      <w:pPr>
                        <w:spacing w:after="0" w:line="240" w:lineRule="auto"/>
                        <w:ind w:left="1080"/>
                        <w:rPr>
                          <w:rFonts w:eastAsia="Times New Roman"/>
                          <w:sz w:val="24"/>
                          <w:szCs w:val="24"/>
                        </w:rPr>
                      </w:pPr>
                      <w:proofErr w:type="gramStart"/>
                      <w:r w:rsidRPr="000B1852">
                        <w:rPr>
                          <w:rFonts w:ascii="Calibri" w:eastAsia="+mn-ea" w:hAnsi="Calibri" w:cs="+mn-cs"/>
                          <w:color w:val="000000"/>
                          <w:kern w:val="24"/>
                          <w:sz w:val="24"/>
                          <w:szCs w:val="24"/>
                        </w:rPr>
                        <w:t>time-medicine-management-patients-</w:t>
                      </w:r>
                      <w:proofErr w:type="spellStart"/>
                      <w:r w:rsidRPr="000B1852">
                        <w:rPr>
                          <w:rFonts w:ascii="Calibri" w:eastAsia="+mn-ea" w:hAnsi="Calibri" w:cs="+mn-cs"/>
                          <w:color w:val="000000"/>
                          <w:kern w:val="24"/>
                          <w:sz w:val="24"/>
                          <w:szCs w:val="24"/>
                        </w:rPr>
                        <w:t>parkinsons</w:t>
                      </w:r>
                      <w:proofErr w:type="spellEnd"/>
                      <w:r w:rsidRPr="000B1852">
                        <w:rPr>
                          <w:rFonts w:ascii="Calibri" w:eastAsia="+mn-ea" w:hAnsi="Calibri" w:cs="+mn-cs"/>
                          <w:color w:val="000000"/>
                          <w:kern w:val="24"/>
                          <w:sz w:val="24"/>
                          <w:szCs w:val="24"/>
                        </w:rPr>
                        <w:t>-film</w:t>
                      </w:r>
                      <w:proofErr w:type="gramEnd"/>
                      <w:r w:rsidRPr="000B1852">
                        <w:rPr>
                          <w:rFonts w:ascii="Calibri" w:eastAsia="+mn-ea" w:hAnsi="Calibri" w:cs="+mn-cs"/>
                          <w:color w:val="000000"/>
                          <w:kern w:val="24"/>
                          <w:sz w:val="24"/>
                          <w:szCs w:val="24"/>
                        </w:rPr>
                        <w:t>.</w:t>
                      </w:r>
                    </w:p>
                    <w:p w:rsidR="00B7173A" w:rsidRDefault="00B7173A" w:rsidP="000B1852">
                      <w:pPr>
                        <w:spacing w:after="0" w:line="240" w:lineRule="auto"/>
                        <w:ind w:left="1080"/>
                        <w:rPr>
                          <w:rFonts w:ascii="Calibri" w:eastAsia="+mn-ea" w:hAnsi="Calibri" w:cs="+mn-cs"/>
                          <w:color w:val="000000"/>
                          <w:kern w:val="24"/>
                          <w:sz w:val="24"/>
                          <w:szCs w:val="24"/>
                        </w:rPr>
                      </w:pPr>
                      <w:r w:rsidRPr="000B1852">
                        <w:rPr>
                          <w:rFonts w:ascii="Calibri" w:eastAsia="+mn-ea" w:hAnsi="Calibri" w:cs="+mn-cs"/>
                          <w:color w:val="000000"/>
                          <w:kern w:val="24"/>
                          <w:sz w:val="24"/>
                          <w:szCs w:val="24"/>
                        </w:rPr>
                        <w:t xml:space="preserve">Watch this film and complete the work sheet and return it to your manager </w:t>
                      </w:r>
                    </w:p>
                    <w:p w:rsidR="00B7173A" w:rsidRPr="000B1852" w:rsidRDefault="00B7173A" w:rsidP="000B1852">
                      <w:pPr>
                        <w:spacing w:after="0" w:line="240" w:lineRule="auto"/>
                        <w:ind w:left="1080"/>
                        <w:rPr>
                          <w:rFonts w:eastAsia="Times New Roman"/>
                          <w:sz w:val="24"/>
                          <w:szCs w:val="24"/>
                        </w:rPr>
                      </w:pPr>
                    </w:p>
                    <w:p w:rsidR="00B7173A" w:rsidRPr="000B1852" w:rsidRDefault="00B7173A" w:rsidP="006A6E86">
                      <w:pPr>
                        <w:spacing w:after="0" w:line="240" w:lineRule="auto"/>
                        <w:ind w:left="360"/>
                        <w:rPr>
                          <w:rFonts w:eastAsia="Times New Roman"/>
                          <w:sz w:val="24"/>
                          <w:szCs w:val="24"/>
                        </w:rPr>
                      </w:pPr>
                      <w:r w:rsidRPr="000B1852">
                        <w:rPr>
                          <w:rFonts w:ascii="Calibri" w:eastAsia="+mn-ea" w:hAnsi="Calibri" w:cs="+mn-cs"/>
                          <w:b/>
                          <w:bCs/>
                          <w:color w:val="000000"/>
                          <w:kern w:val="24"/>
                          <w:sz w:val="24"/>
                          <w:szCs w:val="24"/>
                          <w:u w:val="single"/>
                        </w:rPr>
                        <w:t>Multiple Sclerosis [MS] awareness</w:t>
                      </w:r>
                    </w:p>
                    <w:p w:rsidR="00B7173A" w:rsidRDefault="00B7173A" w:rsidP="000B1852">
                      <w:pPr>
                        <w:spacing w:after="0" w:line="240" w:lineRule="auto"/>
                        <w:ind w:left="360" w:firstLine="360"/>
                        <w:rPr>
                          <w:rFonts w:ascii="Calibri" w:eastAsia="+mn-ea" w:hAnsi="Calibri" w:cs="+mn-cs"/>
                          <w:color w:val="000000"/>
                          <w:kern w:val="24"/>
                          <w:sz w:val="24"/>
                          <w:szCs w:val="24"/>
                        </w:rPr>
                      </w:pPr>
                      <w:r w:rsidRPr="000B1852">
                        <w:rPr>
                          <w:rFonts w:ascii="Calibri" w:eastAsia="+mn-ea" w:hAnsi="Calibri" w:cs="+mn-cs"/>
                          <w:color w:val="000000"/>
                          <w:kern w:val="24"/>
                          <w:sz w:val="24"/>
                          <w:szCs w:val="24"/>
                        </w:rPr>
                        <w:t xml:space="preserve">All clinical staff are required to undertake some </w:t>
                      </w:r>
                      <w:proofErr w:type="gramStart"/>
                      <w:r w:rsidRPr="000B1852">
                        <w:rPr>
                          <w:rFonts w:ascii="Calibri" w:eastAsia="+mn-ea" w:hAnsi="Calibri" w:cs="+mn-cs"/>
                          <w:color w:val="000000"/>
                          <w:kern w:val="24"/>
                          <w:sz w:val="24"/>
                          <w:szCs w:val="24"/>
                        </w:rPr>
                        <w:t>brief  MS</w:t>
                      </w:r>
                      <w:proofErr w:type="gramEnd"/>
                      <w:r w:rsidRPr="000B1852">
                        <w:rPr>
                          <w:rFonts w:ascii="Calibri" w:eastAsia="+mn-ea" w:hAnsi="Calibri" w:cs="+mn-cs"/>
                          <w:color w:val="000000"/>
                          <w:kern w:val="24"/>
                          <w:sz w:val="24"/>
                          <w:szCs w:val="24"/>
                        </w:rPr>
                        <w:t xml:space="preserve"> ELearning.</w:t>
                      </w:r>
                    </w:p>
                    <w:p w:rsidR="00B7173A" w:rsidRPr="000B1852" w:rsidRDefault="00B7173A" w:rsidP="000B1852">
                      <w:pPr>
                        <w:spacing w:after="0" w:line="240" w:lineRule="auto"/>
                        <w:ind w:left="360" w:firstLine="360"/>
                        <w:rPr>
                          <w:rFonts w:eastAsia="Times New Roman"/>
                          <w:sz w:val="24"/>
                          <w:szCs w:val="24"/>
                        </w:rPr>
                      </w:pPr>
                      <w:r w:rsidRPr="000B1852">
                        <w:rPr>
                          <w:rFonts w:ascii="Calibri" w:eastAsia="+mn-ea" w:hAnsi="Calibri" w:cs="+mn-cs"/>
                          <w:color w:val="000000"/>
                          <w:kern w:val="24"/>
                          <w:sz w:val="24"/>
                          <w:szCs w:val="24"/>
                        </w:rPr>
                        <w:t xml:space="preserve"> Your manager will</w:t>
                      </w:r>
                      <w:r w:rsidRPr="000B1852">
                        <w:rPr>
                          <w:rFonts w:ascii="Calibri" w:eastAsia="+mn-ea" w:hAnsi="Calibri" w:cs="+mn-cs"/>
                          <w:color w:val="000000"/>
                          <w:kern w:val="24"/>
                          <w:sz w:val="64"/>
                          <w:szCs w:val="64"/>
                        </w:rPr>
                        <w:t xml:space="preserve"> </w:t>
                      </w:r>
                      <w:r w:rsidRPr="000B1852">
                        <w:rPr>
                          <w:rFonts w:ascii="Calibri" w:eastAsia="+mn-ea" w:hAnsi="Calibri" w:cs="+mn-cs"/>
                          <w:color w:val="000000"/>
                          <w:kern w:val="24"/>
                          <w:sz w:val="24"/>
                          <w:szCs w:val="24"/>
                        </w:rPr>
                        <w:t>be able to give you the details.</w:t>
                      </w:r>
                    </w:p>
                    <w:p w:rsidR="00B7173A" w:rsidRDefault="00B7173A" w:rsidP="000B1852">
                      <w:pPr>
                        <w:pStyle w:val="NormalWeb"/>
                        <w:spacing w:before="154" w:after="0"/>
                        <w:ind w:left="144"/>
                        <w:rPr>
                          <w:rFonts w:eastAsiaTheme="minorEastAsia"/>
                        </w:rPr>
                      </w:pPr>
                    </w:p>
                  </w:txbxContent>
                </v:textbox>
              </v:rect>
            </w:pict>
          </mc:Fallback>
        </mc:AlternateContent>
      </w:r>
    </w:p>
    <w:p w:rsidR="00CA64C2" w:rsidRDefault="006A6E86" w:rsidP="004560DA">
      <w:pPr>
        <w:rPr>
          <w:rFonts w:ascii="Arial" w:eastAsia="Calibri" w:hAnsi="Arial" w:cs="Times New Roman"/>
          <w:b/>
          <w:sz w:val="20"/>
          <w:szCs w:val="28"/>
          <w:lang w:eastAsia="en-GB"/>
        </w:rPr>
      </w:pPr>
      <w:r w:rsidRPr="00CA64C2">
        <w:rPr>
          <w:noProof/>
          <w:lang w:eastAsia="en-GB"/>
        </w:rPr>
        <w:drawing>
          <wp:anchor distT="0" distB="0" distL="114300" distR="114300" simplePos="0" relativeHeight="251673600" behindDoc="0" locked="0" layoutInCell="1" allowOverlap="1" wp14:anchorId="68A62D1F" wp14:editId="4A1E0043">
            <wp:simplePos x="0" y="0"/>
            <wp:positionH relativeFrom="column">
              <wp:posOffset>4591050</wp:posOffset>
            </wp:positionH>
            <wp:positionV relativeFrom="paragraph">
              <wp:posOffset>118745</wp:posOffset>
            </wp:positionV>
            <wp:extent cx="1637665" cy="48133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665" cy="4813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A64C2" w:rsidRDefault="00CA64C2" w:rsidP="004560DA">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CA64C2" w:rsidRDefault="000B1852" w:rsidP="004560DA">
      <w:pPr>
        <w:rPr>
          <w:rFonts w:ascii="Arial" w:eastAsia="Calibri" w:hAnsi="Arial" w:cs="Times New Roman"/>
          <w:b/>
          <w:sz w:val="20"/>
          <w:szCs w:val="28"/>
          <w:lang w:eastAsia="en-GB"/>
        </w:rPr>
      </w:pPr>
      <w:r w:rsidRPr="00CA64C2">
        <w:rPr>
          <w:noProof/>
          <w:lang w:eastAsia="en-GB"/>
        </w:rPr>
        <w:drawing>
          <wp:anchor distT="0" distB="0" distL="114300" distR="114300" simplePos="0" relativeHeight="251674624" behindDoc="0" locked="0" layoutInCell="1" allowOverlap="1" wp14:anchorId="20C17568" wp14:editId="38C1E070">
            <wp:simplePos x="0" y="0"/>
            <wp:positionH relativeFrom="column">
              <wp:posOffset>4314190</wp:posOffset>
            </wp:positionH>
            <wp:positionV relativeFrom="paragraph">
              <wp:posOffset>191770</wp:posOffset>
            </wp:positionV>
            <wp:extent cx="1781175" cy="836930"/>
            <wp:effectExtent l="0" t="0" r="9525" b="127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8369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A64C2" w:rsidRDefault="00CA64C2" w:rsidP="004560DA">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CA64C2" w:rsidRDefault="00D22DD3" w:rsidP="004560DA">
      <w:pPr>
        <w:rPr>
          <w:rFonts w:ascii="Arial" w:eastAsia="Calibri" w:hAnsi="Arial" w:cs="Times New Roman"/>
          <w:b/>
          <w:sz w:val="20"/>
          <w:szCs w:val="28"/>
          <w:lang w:eastAsia="en-GB"/>
        </w:rPr>
      </w:pPr>
      <w:r>
        <w:rPr>
          <w:rFonts w:ascii="Arial" w:eastAsia="Calibri" w:hAnsi="Arial" w:cs="Times New Roman"/>
          <w:b/>
          <w:sz w:val="20"/>
          <w:szCs w:val="28"/>
          <w:lang w:eastAsia="en-GB"/>
        </w:rPr>
        <w:t>Patient Group Directions on ESR</w:t>
      </w:r>
    </w:p>
    <w:p w:rsidR="00D22DD3" w:rsidRPr="00D22DD3" w:rsidRDefault="00D22DD3" w:rsidP="00D22DD3">
      <w:pPr>
        <w:rPr>
          <w:noProof/>
          <w:lang w:eastAsia="en-GB"/>
        </w:rPr>
      </w:pPr>
      <w:r w:rsidRPr="00D22DD3">
        <w:rPr>
          <w:noProof/>
          <w:color w:val="FF0000"/>
          <w:lang w:eastAsia="en-GB"/>
        </w:rPr>
        <mc:AlternateContent>
          <mc:Choice Requires="wps">
            <w:drawing>
              <wp:anchor distT="0" distB="0" distL="114300" distR="114300" simplePos="0" relativeHeight="251676672" behindDoc="0" locked="0" layoutInCell="1" allowOverlap="1" wp14:anchorId="79E0BF20" wp14:editId="3E11314D">
                <wp:simplePos x="0" y="0"/>
                <wp:positionH relativeFrom="column">
                  <wp:posOffset>541867</wp:posOffset>
                </wp:positionH>
                <wp:positionV relativeFrom="paragraph">
                  <wp:posOffset>198967</wp:posOffset>
                </wp:positionV>
                <wp:extent cx="931333" cy="944668"/>
                <wp:effectExtent l="38100" t="19050" r="21590" b="46355"/>
                <wp:wrapNone/>
                <wp:docPr id="30" name="Straight Arrow Connector 30"/>
                <wp:cNvGraphicFramePr/>
                <a:graphic xmlns:a="http://schemas.openxmlformats.org/drawingml/2006/main">
                  <a:graphicData uri="http://schemas.microsoft.com/office/word/2010/wordprocessingShape">
                    <wps:wsp>
                      <wps:cNvCnPr/>
                      <wps:spPr>
                        <a:xfrm flipH="1">
                          <a:off x="0" y="0"/>
                          <a:ext cx="931333" cy="944668"/>
                        </a:xfrm>
                        <a:prstGeom prst="straightConnector1">
                          <a:avLst/>
                        </a:prstGeom>
                        <a:noFill/>
                        <a:ln w="3810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42.65pt;margin-top:15.65pt;width:73.35pt;height:74.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" strokecolor="#4f81bd" strokeweight="3pt">
                <v:stroke endarrow="open"/>
              </v:shape>
            </w:pict>
          </mc:Fallback>
        </mc:AlternateContent>
      </w:r>
      <w:r w:rsidRPr="00D22DD3">
        <w:rPr>
          <w:noProof/>
          <w:lang w:eastAsia="en-GB"/>
        </w:rPr>
        <w:t>Enter ESR click on 818Elearning user</w:t>
      </w:r>
    </w:p>
    <w:p w:rsidR="00D22DD3" w:rsidRDefault="00D22DD3" w:rsidP="00D22DD3">
      <w:pPr>
        <w:rPr>
          <w:noProof/>
          <w:lang w:eastAsia="en-GB"/>
        </w:rPr>
      </w:pPr>
      <w:r w:rsidRPr="00D22DD3">
        <w:rPr>
          <w:noProof/>
          <w:lang w:eastAsia="en-GB"/>
        </w:rPr>
        <w:drawing>
          <wp:inline distT="0" distB="0" distL="0" distR="0" wp14:anchorId="349D286C" wp14:editId="0C247BB9">
            <wp:extent cx="3126509" cy="2344882"/>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26509" cy="2344882"/>
                    </a:xfrm>
                    <a:prstGeom prst="rect">
                      <a:avLst/>
                    </a:prstGeom>
                  </pic:spPr>
                </pic:pic>
              </a:graphicData>
            </a:graphic>
          </wp:inline>
        </w:drawing>
      </w:r>
      <w:r w:rsidRPr="00D22DD3">
        <w:rPr>
          <w:noProof/>
          <w:lang w:eastAsia="en-GB"/>
        </w:rPr>
        <w:t xml:space="preserve">  </w:t>
      </w:r>
    </w:p>
    <w:p w:rsidR="00D22DD3" w:rsidRDefault="00D22DD3" w:rsidP="00D22DD3">
      <w:pPr>
        <w:rPr>
          <w:noProof/>
          <w:lang w:eastAsia="en-GB"/>
        </w:rPr>
      </w:pPr>
    </w:p>
    <w:p w:rsidR="00D22DD3" w:rsidRPr="00D22DD3" w:rsidRDefault="00D22DD3" w:rsidP="00D22DD3">
      <w:pPr>
        <w:rPr>
          <w:noProof/>
          <w:lang w:eastAsia="en-GB"/>
        </w:rPr>
      </w:pPr>
      <w:r w:rsidRPr="00D22DD3">
        <w:rPr>
          <w:noProof/>
          <w:lang w:eastAsia="en-GB"/>
        </w:rPr>
        <w:t xml:space="preserve">2. enter into the serach box Patient Group  and click go </w:t>
      </w:r>
    </w:p>
    <w:p w:rsidR="00D22DD3" w:rsidRPr="00D22DD3" w:rsidRDefault="00D22DD3" w:rsidP="00D22DD3">
      <w:pPr>
        <w:rPr>
          <w:noProof/>
          <w:lang w:eastAsia="en-GB"/>
        </w:rPr>
      </w:pPr>
      <w:r w:rsidRPr="00D22DD3">
        <w:rPr>
          <w:noProof/>
          <w:color w:val="FF0000"/>
          <w:lang w:eastAsia="en-GB"/>
        </w:rPr>
        <mc:AlternateContent>
          <mc:Choice Requires="wps">
            <w:drawing>
              <wp:anchor distT="0" distB="0" distL="114300" distR="114300" simplePos="0" relativeHeight="251677696" behindDoc="0" locked="0" layoutInCell="1" allowOverlap="1" wp14:anchorId="6EAB1C6E" wp14:editId="356E98F4">
                <wp:simplePos x="0" y="0"/>
                <wp:positionH relativeFrom="column">
                  <wp:posOffset>787401</wp:posOffset>
                </wp:positionH>
                <wp:positionV relativeFrom="paragraph">
                  <wp:posOffset>203835</wp:posOffset>
                </wp:positionV>
                <wp:extent cx="143932" cy="1620520"/>
                <wp:effectExtent l="114300" t="19050" r="27940" b="55880"/>
                <wp:wrapNone/>
                <wp:docPr id="31" name="Straight Arrow Connector 31"/>
                <wp:cNvGraphicFramePr/>
                <a:graphic xmlns:a="http://schemas.openxmlformats.org/drawingml/2006/main">
                  <a:graphicData uri="http://schemas.microsoft.com/office/word/2010/wordprocessingShape">
                    <wps:wsp>
                      <wps:cNvCnPr/>
                      <wps:spPr>
                        <a:xfrm flipH="1">
                          <a:off x="0" y="0"/>
                          <a:ext cx="143932" cy="1620520"/>
                        </a:xfrm>
                        <a:prstGeom prst="straightConnector1">
                          <a:avLst/>
                        </a:prstGeom>
                        <a:noFill/>
                        <a:ln w="3810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62pt;margin-top:16.05pt;width:11.35pt;height:127.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" strokecolor="#4f81bd" strokeweight="3pt">
                <v:stroke endarrow="open"/>
              </v:shape>
            </w:pict>
          </mc:Fallback>
        </mc:AlternateContent>
      </w:r>
      <w:r w:rsidRPr="00D22DD3">
        <w:rPr>
          <w:noProof/>
          <w:lang w:eastAsia="en-GB"/>
        </w:rPr>
        <w:t xml:space="preserve">3. click on the link </w:t>
      </w:r>
    </w:p>
    <w:p w:rsidR="00D22DD3" w:rsidRPr="00D22DD3" w:rsidRDefault="00D22DD3" w:rsidP="00D22DD3">
      <w:pPr>
        <w:rPr>
          <w:noProof/>
          <w:lang w:eastAsia="en-GB"/>
        </w:rPr>
      </w:pPr>
      <w:r w:rsidRPr="00D22DD3">
        <w:rPr>
          <w:noProof/>
          <w:lang w:eastAsia="en-GB"/>
        </w:rPr>
        <w:drawing>
          <wp:inline distT="0" distB="0" distL="0" distR="0" wp14:anchorId="6EEE9F2E" wp14:editId="535DA00C">
            <wp:extent cx="2974109" cy="2230582"/>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74108" cy="2230581"/>
                    </a:xfrm>
                    <a:prstGeom prst="rect">
                      <a:avLst/>
                    </a:prstGeom>
                  </pic:spPr>
                </pic:pic>
              </a:graphicData>
            </a:graphic>
          </wp:inline>
        </w:drawing>
      </w:r>
    </w:p>
    <w:p w:rsidR="00D22DD3" w:rsidRPr="00D22DD3" w:rsidRDefault="00D22DD3" w:rsidP="00D22DD3">
      <w:pPr>
        <w:rPr>
          <w:noProof/>
          <w:lang w:eastAsia="en-GB"/>
        </w:rPr>
      </w:pPr>
      <w:r w:rsidRPr="00D22DD3">
        <w:rPr>
          <w:noProof/>
          <w:lang w:eastAsia="en-GB"/>
        </w:rPr>
        <mc:AlternateContent>
          <mc:Choice Requires="wps">
            <w:drawing>
              <wp:anchor distT="0" distB="0" distL="114300" distR="114300" simplePos="0" relativeHeight="251678720" behindDoc="0" locked="0" layoutInCell="1" allowOverlap="1" wp14:anchorId="49D1BB69" wp14:editId="0E0F76D3">
                <wp:simplePos x="0" y="0"/>
                <wp:positionH relativeFrom="column">
                  <wp:posOffset>636482</wp:posOffset>
                </wp:positionH>
                <wp:positionV relativeFrom="paragraph">
                  <wp:posOffset>163830</wp:posOffset>
                </wp:positionV>
                <wp:extent cx="1918335" cy="1696085"/>
                <wp:effectExtent l="38100" t="19050" r="24765" b="56515"/>
                <wp:wrapNone/>
                <wp:docPr id="3072" name="Straight Arrow Connector 3072"/>
                <wp:cNvGraphicFramePr/>
                <a:graphic xmlns:a="http://schemas.openxmlformats.org/drawingml/2006/main">
                  <a:graphicData uri="http://schemas.microsoft.com/office/word/2010/wordprocessingShape">
                    <wps:wsp>
                      <wps:cNvCnPr/>
                      <wps:spPr>
                        <a:xfrm flipH="1">
                          <a:off x="0" y="0"/>
                          <a:ext cx="1918335" cy="169608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72" o:spid="_x0000_s1026" type="#_x0000_t32" style="position:absolute;margin-left:50.1pt;margin-top:12.9pt;width:151.05pt;height:133.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" strokecolor="#4a7ebb" strokeweight="2.25pt">
                <v:stroke endarrow="open"/>
              </v:shape>
            </w:pict>
          </mc:Fallback>
        </mc:AlternateContent>
      </w:r>
      <w:r w:rsidRPr="00D22DD3">
        <w:rPr>
          <w:noProof/>
          <w:lang w:eastAsia="en-GB"/>
        </w:rPr>
        <w:t xml:space="preserve">4. click again on 000 Pateient Group Directives </w:t>
      </w:r>
    </w:p>
    <w:p w:rsidR="00D22DD3" w:rsidRPr="00D22DD3" w:rsidRDefault="00D22DD3" w:rsidP="00D22DD3">
      <w:pPr>
        <w:rPr>
          <w:noProof/>
          <w:lang w:eastAsia="en-GB"/>
        </w:rPr>
      </w:pPr>
      <w:r w:rsidRPr="00D22DD3">
        <w:rPr>
          <w:noProof/>
          <w:lang w:eastAsia="en-GB"/>
        </w:rPr>
        <w:drawing>
          <wp:inline distT="0" distB="0" distL="0" distR="0" wp14:anchorId="024E41AA" wp14:editId="0F39D567">
            <wp:extent cx="3560619" cy="2670464"/>
            <wp:effectExtent l="0" t="0" r="1905"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60619" cy="2670464"/>
                    </a:xfrm>
                    <a:prstGeom prst="rect">
                      <a:avLst/>
                    </a:prstGeom>
                  </pic:spPr>
                </pic:pic>
              </a:graphicData>
            </a:graphic>
          </wp:inline>
        </w:drawing>
      </w:r>
    </w:p>
    <w:p w:rsidR="00D22DD3" w:rsidRPr="00D22DD3" w:rsidRDefault="00D22DD3" w:rsidP="00D22DD3">
      <w:pPr>
        <w:rPr>
          <w:noProof/>
          <w:lang w:eastAsia="en-GB"/>
        </w:rPr>
      </w:pPr>
      <w:r w:rsidRPr="00D22DD3">
        <w:rPr>
          <w:noProof/>
          <w:lang w:eastAsia="en-GB"/>
        </w:rPr>
        <mc:AlternateContent>
          <mc:Choice Requires="wps">
            <w:drawing>
              <wp:anchor distT="0" distB="0" distL="114300" distR="114300" simplePos="0" relativeHeight="251681792" behindDoc="0" locked="0" layoutInCell="1" allowOverlap="1" wp14:anchorId="38BC7E34" wp14:editId="32425AB2">
                <wp:simplePos x="0" y="0"/>
                <wp:positionH relativeFrom="column">
                  <wp:posOffset>793750</wp:posOffset>
                </wp:positionH>
                <wp:positionV relativeFrom="paragraph">
                  <wp:posOffset>127000</wp:posOffset>
                </wp:positionV>
                <wp:extent cx="1155700" cy="1549400"/>
                <wp:effectExtent l="38100" t="19050" r="25400" b="50800"/>
                <wp:wrapNone/>
                <wp:docPr id="18" name="Straight Arrow Connector 18"/>
                <wp:cNvGraphicFramePr/>
                <a:graphic xmlns:a="http://schemas.openxmlformats.org/drawingml/2006/main">
                  <a:graphicData uri="http://schemas.microsoft.com/office/word/2010/wordprocessingShape">
                    <wps:wsp>
                      <wps:cNvCnPr/>
                      <wps:spPr>
                        <a:xfrm flipH="1">
                          <a:off x="0" y="0"/>
                          <a:ext cx="1155700" cy="154940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8" o:spid="_x0000_s1026" type="#_x0000_t32" style="position:absolute;margin-left:62.5pt;margin-top:10pt;width:91pt;height:122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" strokecolor="#4a7ebb" strokeweight="2.25pt">
                <v:stroke endarrow="open"/>
              </v:shape>
            </w:pict>
          </mc:Fallback>
        </mc:AlternateContent>
      </w:r>
      <w:r w:rsidRPr="00D22DD3">
        <w:rPr>
          <w:noProof/>
          <w:lang w:eastAsia="en-GB"/>
        </w:rPr>
        <w:t xml:space="preserve">5.  click on patient group directives </w:t>
      </w:r>
    </w:p>
    <w:p w:rsidR="00D22DD3" w:rsidRPr="00D22DD3" w:rsidRDefault="00D22DD3" w:rsidP="00D22DD3">
      <w:pPr>
        <w:rPr>
          <w:noProof/>
          <w:lang w:eastAsia="en-GB"/>
        </w:rPr>
      </w:pPr>
      <w:r w:rsidRPr="00D22DD3">
        <w:rPr>
          <w:noProof/>
          <w:lang w:eastAsia="en-GB"/>
        </w:rPr>
        <w:t xml:space="preserve">  </w:t>
      </w:r>
      <w:r w:rsidRPr="00D22DD3">
        <w:rPr>
          <w:noProof/>
          <w:lang w:eastAsia="en-GB"/>
        </w:rPr>
        <w:drawing>
          <wp:inline distT="0" distB="0" distL="0" distR="0" wp14:anchorId="369E3548" wp14:editId="6E6EE418">
            <wp:extent cx="3276600" cy="2457451"/>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83153" cy="2462366"/>
                    </a:xfrm>
                    <a:prstGeom prst="rect">
                      <a:avLst/>
                    </a:prstGeom>
                  </pic:spPr>
                </pic:pic>
              </a:graphicData>
            </a:graphic>
          </wp:inline>
        </w:drawing>
      </w:r>
      <w:r w:rsidRPr="00D22DD3">
        <w:rPr>
          <w:noProof/>
          <w:lang w:eastAsia="en-GB"/>
        </w:rPr>
        <w:t xml:space="preserve"> </w:t>
      </w:r>
    </w:p>
    <w:p w:rsidR="00D22DD3" w:rsidRPr="00D22DD3" w:rsidRDefault="00D22DD3" w:rsidP="00D22DD3">
      <w:pPr>
        <w:rPr>
          <w:noProof/>
          <w:lang w:eastAsia="en-GB"/>
        </w:rPr>
      </w:pPr>
      <w:r w:rsidRPr="00D22DD3">
        <w:rPr>
          <w:noProof/>
          <w:lang w:eastAsia="en-GB"/>
        </w:rPr>
        <mc:AlternateContent>
          <mc:Choice Requires="wps">
            <w:drawing>
              <wp:anchor distT="0" distB="0" distL="114300" distR="114300" simplePos="0" relativeHeight="251679744" behindDoc="0" locked="0" layoutInCell="1" allowOverlap="1" wp14:anchorId="2F315DDD" wp14:editId="13EAA58E">
                <wp:simplePos x="0" y="0"/>
                <wp:positionH relativeFrom="column">
                  <wp:posOffset>905933</wp:posOffset>
                </wp:positionH>
                <wp:positionV relativeFrom="paragraph">
                  <wp:posOffset>169545</wp:posOffset>
                </wp:positionV>
                <wp:extent cx="2009564" cy="2095712"/>
                <wp:effectExtent l="19050" t="19050" r="67310" b="57150"/>
                <wp:wrapNone/>
                <wp:docPr id="3073" name="Straight Arrow Connector 3073"/>
                <wp:cNvGraphicFramePr/>
                <a:graphic xmlns:a="http://schemas.openxmlformats.org/drawingml/2006/main">
                  <a:graphicData uri="http://schemas.microsoft.com/office/word/2010/wordprocessingShape">
                    <wps:wsp>
                      <wps:cNvCnPr/>
                      <wps:spPr>
                        <a:xfrm>
                          <a:off x="0" y="0"/>
                          <a:ext cx="2009564" cy="2095712"/>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73" o:spid="_x0000_s1026" type="#_x0000_t32" style="position:absolute;margin-left:71.35pt;margin-top:13.35pt;width:158.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" strokecolor="#4a7ebb" strokeweight="2.25pt">
                <v:stroke endarrow="open"/>
              </v:shape>
            </w:pict>
          </mc:Fallback>
        </mc:AlternateContent>
      </w:r>
      <w:r w:rsidRPr="00D22DD3">
        <w:rPr>
          <w:noProof/>
          <w:lang w:eastAsia="en-GB"/>
        </w:rPr>
        <w:t>6. click on apply</w:t>
      </w:r>
    </w:p>
    <w:p w:rsidR="00D22DD3" w:rsidRPr="00D22DD3" w:rsidRDefault="00D22DD3" w:rsidP="00D22DD3">
      <w:pPr>
        <w:rPr>
          <w:noProof/>
          <w:lang w:eastAsia="en-GB"/>
        </w:rPr>
      </w:pPr>
      <w:r w:rsidRPr="00D22DD3">
        <w:rPr>
          <w:noProof/>
          <w:lang w:eastAsia="en-GB"/>
        </w:rPr>
        <w:drawing>
          <wp:inline distT="0" distB="0" distL="0" distR="0" wp14:anchorId="2BDDE9E4" wp14:editId="7B62973B">
            <wp:extent cx="3075708" cy="2306781"/>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9603" cy="2309702"/>
                    </a:xfrm>
                    <a:prstGeom prst="rect">
                      <a:avLst/>
                    </a:prstGeom>
                  </pic:spPr>
                </pic:pic>
              </a:graphicData>
            </a:graphic>
          </wp:inline>
        </w:drawing>
      </w:r>
      <w:r w:rsidRPr="00D22DD3">
        <w:rPr>
          <w:noProof/>
          <w:lang w:eastAsia="en-GB"/>
        </w:rPr>
        <w:t xml:space="preserve"> </w:t>
      </w:r>
    </w:p>
    <w:p w:rsidR="00D22DD3" w:rsidRPr="00D22DD3" w:rsidRDefault="00D22DD3" w:rsidP="00CA3EB2">
      <w:pPr>
        <w:pStyle w:val="ListParagraph"/>
        <w:numPr>
          <w:ilvl w:val="0"/>
          <w:numId w:val="6"/>
        </w:numPr>
        <w:rPr>
          <w:noProof/>
          <w:lang w:eastAsia="en-GB"/>
        </w:rPr>
      </w:pPr>
      <w:r w:rsidRPr="00D22DD3">
        <w:rPr>
          <w:noProof/>
          <w:lang w:eastAsia="en-GB"/>
        </w:rPr>
        <mc:AlternateContent>
          <mc:Choice Requires="wps">
            <w:drawing>
              <wp:anchor distT="0" distB="0" distL="114300" distR="114300" simplePos="0" relativeHeight="251680768" behindDoc="0" locked="0" layoutInCell="1" allowOverlap="1" wp14:anchorId="729AEA4B" wp14:editId="3C1B3914">
                <wp:simplePos x="0" y="0"/>
                <wp:positionH relativeFrom="column">
                  <wp:posOffset>1921933</wp:posOffset>
                </wp:positionH>
                <wp:positionV relativeFrom="paragraph">
                  <wp:posOffset>203200</wp:posOffset>
                </wp:positionV>
                <wp:extent cx="848784" cy="1718733"/>
                <wp:effectExtent l="57150" t="19050" r="66040" b="91440"/>
                <wp:wrapNone/>
                <wp:docPr id="17" name="Straight Arrow Connector 17"/>
                <wp:cNvGraphicFramePr/>
                <a:graphic xmlns:a="http://schemas.openxmlformats.org/drawingml/2006/main">
                  <a:graphicData uri="http://schemas.microsoft.com/office/word/2010/wordprocessingShape">
                    <wps:wsp>
                      <wps:cNvCnPr/>
                      <wps:spPr>
                        <a:xfrm>
                          <a:off x="0" y="0"/>
                          <a:ext cx="848784" cy="17187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51.35pt;margin-top:16pt;width:66.85pt;height:13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" strokecolor="#4f81bd [3204]" strokeweight="2pt">
                <v:stroke endarrow="open"/>
                <v:shadow on="t" color="black" opacity="24903f" origin=",.5" offset="0,.55556mm"/>
              </v:shape>
            </w:pict>
          </mc:Fallback>
        </mc:AlternateContent>
      </w:r>
      <w:r w:rsidRPr="00D22DD3">
        <w:rPr>
          <w:noProof/>
          <w:lang w:eastAsia="en-GB"/>
        </w:rPr>
        <w:t xml:space="preserve">return to Elearning and press play </w:t>
      </w:r>
    </w:p>
    <w:p w:rsidR="00D22DD3" w:rsidRPr="00D22DD3" w:rsidRDefault="00D22DD3" w:rsidP="00D22DD3">
      <w:pPr>
        <w:rPr>
          <w:noProof/>
          <w:lang w:eastAsia="en-GB"/>
        </w:rPr>
      </w:pPr>
      <w:r w:rsidRPr="00D22DD3">
        <w:rPr>
          <w:noProof/>
          <w:lang w:eastAsia="en-GB"/>
        </w:rPr>
        <w:drawing>
          <wp:inline distT="0" distB="0" distL="0" distR="0" wp14:anchorId="04441210" wp14:editId="4275AB88">
            <wp:extent cx="2992582" cy="2244436"/>
            <wp:effectExtent l="0" t="0" r="0" b="381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01144" cy="2250857"/>
                    </a:xfrm>
                    <a:prstGeom prst="rect">
                      <a:avLst/>
                    </a:prstGeom>
                  </pic:spPr>
                </pic:pic>
              </a:graphicData>
            </a:graphic>
          </wp:inline>
        </w:drawing>
      </w:r>
    </w:p>
    <w:p w:rsidR="00CA64C2" w:rsidRPr="00CA3EB2" w:rsidRDefault="00D22DD3" w:rsidP="004560DA">
      <w:r w:rsidRPr="00D22DD3">
        <w:rPr>
          <w:noProof/>
          <w:lang w:eastAsia="en-GB"/>
        </w:rPr>
        <w:t xml:space="preserve"> </w:t>
      </w:r>
      <w:r>
        <w:rPr>
          <w:rFonts w:ascii="Arial" w:eastAsia="Calibri" w:hAnsi="Arial" w:cs="Times New Roman"/>
          <w:b/>
          <w:sz w:val="20"/>
          <w:szCs w:val="28"/>
          <w:lang w:eastAsia="en-GB"/>
        </w:rPr>
        <w:t xml:space="preserve">Completion will be recorded on you Electronic staff record automatically </w:t>
      </w:r>
    </w:p>
    <w:p w:rsidR="00CA64C2" w:rsidRDefault="008360F2" w:rsidP="008360F2">
      <w:pPr>
        <w:shd w:val="clear" w:color="auto" w:fill="4F81BD" w:themeFill="accent1"/>
        <w:jc w:val="center"/>
        <w:rPr>
          <w:rFonts w:ascii="Arial" w:eastAsia="Calibri" w:hAnsi="Arial" w:cs="Times New Roman"/>
          <w:b/>
          <w:sz w:val="20"/>
          <w:szCs w:val="28"/>
          <w:lang w:eastAsia="en-GB"/>
        </w:rPr>
      </w:pPr>
      <w:r>
        <w:rPr>
          <w:rFonts w:ascii="Arial" w:eastAsia="Calibri" w:hAnsi="Arial" w:cs="Times New Roman"/>
          <w:b/>
          <w:sz w:val="20"/>
          <w:szCs w:val="28"/>
          <w:lang w:eastAsia="en-GB"/>
        </w:rPr>
        <w:t>Useful contacts</w:t>
      </w:r>
    </w:p>
    <w:p w:rsidR="008360F2" w:rsidRDefault="008360F2" w:rsidP="008360F2">
      <w:pPr>
        <w:jc w:val="center"/>
        <w:rPr>
          <w:rFonts w:ascii="Arial" w:eastAsia="Calibri" w:hAnsi="Arial" w:cs="Times New Roman"/>
          <w:b/>
          <w:sz w:val="20"/>
          <w:szCs w:val="28"/>
          <w:lang w:eastAsia="en-GB"/>
        </w:rPr>
      </w:pPr>
      <w:r>
        <w:rPr>
          <w:rFonts w:ascii="Arial" w:eastAsia="Calibri" w:hAnsi="Arial" w:cs="Times New Roman"/>
          <w:b/>
          <w:sz w:val="20"/>
          <w:szCs w:val="28"/>
          <w:lang w:eastAsia="en-GB"/>
        </w:rPr>
        <w:t>IT issues</w:t>
      </w:r>
    </w:p>
    <w:p w:rsidR="008360F2" w:rsidRDefault="008360F2" w:rsidP="008360F2">
      <w:pPr>
        <w:rPr>
          <w:rFonts w:ascii="Arial" w:eastAsia="Calibri" w:hAnsi="Arial" w:cs="Times New Roman"/>
          <w:b/>
          <w:sz w:val="20"/>
          <w:szCs w:val="28"/>
          <w:lang w:eastAsia="en-GB"/>
        </w:rPr>
      </w:pPr>
      <w:r w:rsidRPr="008360F2">
        <w:rPr>
          <w:rFonts w:ascii="Arial" w:eastAsia="Calibri" w:hAnsi="Arial" w:cs="Times New Roman"/>
          <w:b/>
          <w:sz w:val="20"/>
          <w:szCs w:val="28"/>
          <w:lang w:eastAsia="en-GB"/>
        </w:rPr>
        <w:t xml:space="preserve">  </w:t>
      </w:r>
      <w:r>
        <w:rPr>
          <w:rFonts w:ascii="Arial" w:eastAsia="Calibri" w:hAnsi="Arial" w:cs="Times New Roman"/>
          <w:b/>
          <w:sz w:val="20"/>
          <w:szCs w:val="28"/>
          <w:lang w:eastAsia="en-GB"/>
        </w:rPr>
        <w:t>Phone:</w:t>
      </w:r>
      <w:r w:rsidRPr="008360F2">
        <w:rPr>
          <w:rFonts w:ascii="Arial" w:eastAsia="Calibri" w:hAnsi="Arial" w:cs="Times New Roman"/>
          <w:b/>
          <w:sz w:val="20"/>
          <w:szCs w:val="28"/>
          <w:lang w:eastAsia="en-GB"/>
        </w:rPr>
        <w:t xml:space="preserve">    ICT Service</w:t>
      </w:r>
      <w:r>
        <w:rPr>
          <w:rFonts w:ascii="Arial" w:eastAsia="Calibri" w:hAnsi="Arial" w:cs="Times New Roman"/>
          <w:b/>
          <w:sz w:val="20"/>
          <w:szCs w:val="28"/>
          <w:lang w:eastAsia="en-GB"/>
        </w:rPr>
        <w:t xml:space="preserve"> </w:t>
      </w:r>
      <w:r w:rsidRPr="008360F2">
        <w:rPr>
          <w:rFonts w:ascii="Arial" w:eastAsia="Calibri" w:hAnsi="Arial" w:cs="Times New Roman"/>
          <w:b/>
          <w:sz w:val="20"/>
          <w:szCs w:val="28"/>
          <w:lang w:eastAsia="en-GB"/>
        </w:rPr>
        <w:t>Desk 0300 123 1020</w:t>
      </w:r>
      <w:r>
        <w:rPr>
          <w:rFonts w:ascii="Arial" w:eastAsia="Calibri" w:hAnsi="Arial" w:cs="Times New Roman"/>
          <w:b/>
          <w:sz w:val="20"/>
          <w:szCs w:val="28"/>
          <w:lang w:eastAsia="en-GB"/>
        </w:rPr>
        <w:t xml:space="preserve">     </w:t>
      </w:r>
      <w:r w:rsidRPr="008360F2">
        <w:rPr>
          <w:rFonts w:ascii="Arial" w:eastAsia="Calibri" w:hAnsi="Arial" w:cs="Times New Roman"/>
          <w:b/>
          <w:sz w:val="20"/>
          <w:szCs w:val="28"/>
          <w:lang w:eastAsia="en-GB"/>
        </w:rPr>
        <w:t>Email:    ITServiceDesk@ardengemcsu.nhs.uk</w:t>
      </w:r>
    </w:p>
    <w:p w:rsidR="008360F2" w:rsidRPr="008360F2" w:rsidRDefault="008360F2" w:rsidP="008360F2">
      <w:pPr>
        <w:rPr>
          <w:rFonts w:ascii="Arial" w:eastAsia="Calibri" w:hAnsi="Arial" w:cs="Times New Roman"/>
          <w:b/>
          <w:sz w:val="20"/>
          <w:szCs w:val="28"/>
          <w:lang w:eastAsia="en-GB"/>
        </w:rPr>
      </w:pPr>
      <w:r w:rsidRPr="008360F2">
        <w:rPr>
          <w:rFonts w:ascii="Arial" w:eastAsia="Calibri" w:hAnsi="Arial" w:cs="Times New Roman"/>
          <w:b/>
          <w:sz w:val="20"/>
          <w:szCs w:val="28"/>
          <w:lang w:eastAsia="en-GB"/>
        </w:rPr>
        <w:t xml:space="preserve">  </w:t>
      </w:r>
      <w:r>
        <w:rPr>
          <w:rFonts w:ascii="Arial" w:eastAsia="Calibri" w:hAnsi="Arial" w:cs="Times New Roman"/>
          <w:b/>
          <w:sz w:val="20"/>
          <w:szCs w:val="28"/>
          <w:lang w:eastAsia="en-GB"/>
        </w:rPr>
        <w:t xml:space="preserve">   </w:t>
      </w:r>
      <w:r w:rsidRPr="008360F2">
        <w:rPr>
          <w:rFonts w:ascii="Arial" w:eastAsia="Calibri" w:hAnsi="Arial" w:cs="Times New Roman"/>
          <w:b/>
          <w:sz w:val="20"/>
          <w:szCs w:val="28"/>
          <w:lang w:eastAsia="en-GB"/>
        </w:rPr>
        <w:t xml:space="preserve"> Monday to Thursday 8.30am to 5.30pm</w:t>
      </w:r>
      <w:r w:rsidR="007D5693">
        <w:rPr>
          <w:rFonts w:ascii="Arial" w:eastAsia="Calibri" w:hAnsi="Arial" w:cs="Times New Roman"/>
          <w:b/>
          <w:sz w:val="20"/>
          <w:szCs w:val="28"/>
          <w:lang w:eastAsia="en-GB"/>
        </w:rPr>
        <w:t xml:space="preserve"> </w:t>
      </w:r>
      <w:r>
        <w:rPr>
          <w:rFonts w:ascii="Arial" w:eastAsia="Calibri" w:hAnsi="Arial" w:cs="Times New Roman"/>
          <w:b/>
          <w:sz w:val="20"/>
          <w:szCs w:val="28"/>
          <w:lang w:eastAsia="en-GB"/>
        </w:rPr>
        <w:t xml:space="preserve">  </w:t>
      </w:r>
      <w:r w:rsidRPr="008360F2">
        <w:rPr>
          <w:rFonts w:ascii="Arial" w:eastAsia="Calibri" w:hAnsi="Arial" w:cs="Times New Roman"/>
          <w:b/>
          <w:sz w:val="20"/>
          <w:szCs w:val="28"/>
          <w:lang w:eastAsia="en-GB"/>
        </w:rPr>
        <w:t xml:space="preserve">  Friday 08.30am to 5.00pm</w:t>
      </w:r>
    </w:p>
    <w:p w:rsidR="008360F2" w:rsidRDefault="008360F2" w:rsidP="008360F2">
      <w:pPr>
        <w:rPr>
          <w:rFonts w:ascii="Arial" w:eastAsia="Calibri" w:hAnsi="Arial" w:cs="Times New Roman"/>
          <w:b/>
          <w:sz w:val="20"/>
          <w:szCs w:val="28"/>
          <w:lang w:eastAsia="en-GB"/>
        </w:rPr>
      </w:pPr>
      <w:r w:rsidRPr="008360F2">
        <w:rPr>
          <w:rFonts w:ascii="Arial" w:eastAsia="Calibri" w:hAnsi="Arial" w:cs="Times New Roman"/>
          <w:b/>
          <w:sz w:val="20"/>
          <w:szCs w:val="28"/>
          <w:lang w:eastAsia="en-GB"/>
        </w:rPr>
        <w:t>ICT Out of Hours Support:        5.30pm - 08.30am Mon - Thur</w:t>
      </w:r>
      <w:r w:rsidR="00CA3EB2">
        <w:rPr>
          <w:rFonts w:ascii="Arial" w:eastAsia="Calibri" w:hAnsi="Arial" w:cs="Times New Roman"/>
          <w:b/>
          <w:sz w:val="20"/>
          <w:szCs w:val="28"/>
          <w:lang w:eastAsia="en-GB"/>
        </w:rPr>
        <w:t>s</w:t>
      </w:r>
      <w:r w:rsidRPr="008360F2">
        <w:rPr>
          <w:rFonts w:ascii="Arial" w:eastAsia="Calibri" w:hAnsi="Arial" w:cs="Times New Roman"/>
          <w:b/>
          <w:sz w:val="20"/>
          <w:szCs w:val="28"/>
          <w:lang w:eastAsia="en-GB"/>
        </w:rPr>
        <w:t>, from 5.00pm Friday                                                        and all We</w:t>
      </w:r>
      <w:r w:rsidR="00CA3EB2">
        <w:rPr>
          <w:rFonts w:ascii="Arial" w:eastAsia="Calibri" w:hAnsi="Arial" w:cs="Times New Roman"/>
          <w:b/>
          <w:sz w:val="20"/>
          <w:szCs w:val="28"/>
          <w:lang w:eastAsia="en-GB"/>
        </w:rPr>
        <w:t>ekend including Public Holidays</w:t>
      </w:r>
      <w:r>
        <w:rPr>
          <w:rFonts w:ascii="Arial" w:eastAsia="Calibri" w:hAnsi="Arial" w:cs="Times New Roman"/>
          <w:b/>
          <w:sz w:val="20"/>
          <w:szCs w:val="28"/>
          <w:lang w:eastAsia="en-GB"/>
        </w:rPr>
        <w:t>.</w:t>
      </w:r>
    </w:p>
    <w:p w:rsidR="007D5693" w:rsidRDefault="007D5693" w:rsidP="007D5693">
      <w:pPr>
        <w:pStyle w:val="Default"/>
        <w:jc w:val="center"/>
        <w:rPr>
          <w:rFonts w:eastAsia="Calibri" w:cs="Times New Roman"/>
          <w:b/>
          <w:u w:val="single"/>
          <w:lang w:eastAsia="en-GB"/>
        </w:rPr>
      </w:pPr>
    </w:p>
    <w:p w:rsidR="007D5693" w:rsidRPr="007D5693" w:rsidRDefault="007D5693" w:rsidP="007D5693">
      <w:pPr>
        <w:pStyle w:val="Default"/>
        <w:jc w:val="center"/>
      </w:pPr>
      <w:r w:rsidRPr="007D5693">
        <w:rPr>
          <w:rFonts w:eastAsia="Calibri" w:cs="Times New Roman"/>
          <w:b/>
          <w:u w:val="single"/>
          <w:lang w:eastAsia="en-GB"/>
        </w:rPr>
        <w:t>Occupational Health Service</w:t>
      </w:r>
      <w:r>
        <w:rPr>
          <w:rFonts w:eastAsia="Calibri" w:cs="Times New Roman"/>
          <w:lang w:eastAsia="en-GB"/>
        </w:rPr>
        <w:t xml:space="preserve">                                </w:t>
      </w:r>
      <w:r w:rsidRPr="007D5693">
        <w:rPr>
          <w:bCs/>
        </w:rPr>
        <w:t>9am – 5pm Monday – Friday</w:t>
      </w:r>
    </w:p>
    <w:p w:rsidR="00CA3EB2" w:rsidRDefault="00CA3EB2" w:rsidP="007D5693">
      <w:pPr>
        <w:pStyle w:val="Default"/>
        <w:rPr>
          <w:bCs/>
        </w:rPr>
      </w:pPr>
    </w:p>
    <w:p w:rsidR="007D5693" w:rsidRPr="007D5693" w:rsidRDefault="007D5693" w:rsidP="007D5693">
      <w:pPr>
        <w:pStyle w:val="Default"/>
      </w:pPr>
      <w:r w:rsidRPr="007D5693">
        <w:rPr>
          <w:bCs/>
        </w:rPr>
        <w:t xml:space="preserve">Lincoln Tel: 01522 573597 Fax: 01522 579917 </w:t>
      </w:r>
    </w:p>
    <w:p w:rsidR="007D5693" w:rsidRPr="007D5693" w:rsidRDefault="007D5693" w:rsidP="007D5693">
      <w:pPr>
        <w:pStyle w:val="Default"/>
      </w:pPr>
      <w:r w:rsidRPr="007D5693">
        <w:rPr>
          <w:bCs/>
        </w:rPr>
        <w:t xml:space="preserve">Or Boston Tel: 01205 445315 Fax: 01205 359925 </w:t>
      </w:r>
    </w:p>
    <w:p w:rsidR="007D5693" w:rsidRDefault="007D5693" w:rsidP="007D5693">
      <w:pPr>
        <w:pStyle w:val="Default"/>
        <w:rPr>
          <w:bCs/>
        </w:rPr>
      </w:pPr>
      <w:r w:rsidRPr="007D5693">
        <w:rPr>
          <w:bCs/>
        </w:rPr>
        <w:t>Or Grantham Tel: 01476 464228 Fax: 01476 464688</w:t>
      </w:r>
    </w:p>
    <w:p w:rsidR="007D5693" w:rsidRPr="007D5693" w:rsidRDefault="007D5693" w:rsidP="007D5693">
      <w:pPr>
        <w:pStyle w:val="Default"/>
        <w:rPr>
          <w:bCs/>
        </w:rPr>
      </w:pPr>
    </w:p>
    <w:p w:rsidR="007D5693" w:rsidRDefault="007D5693" w:rsidP="007D5693">
      <w:pPr>
        <w:pStyle w:val="Default"/>
        <w:rPr>
          <w:b/>
          <w:bCs/>
          <w:u w:val="single"/>
        </w:rPr>
      </w:pPr>
      <w:r w:rsidRPr="007D5693">
        <w:rPr>
          <w:b/>
          <w:bCs/>
          <w:u w:val="single"/>
        </w:rPr>
        <w:t>For Sharps injuri</w:t>
      </w:r>
      <w:r w:rsidR="00CA3EB2">
        <w:rPr>
          <w:b/>
          <w:bCs/>
          <w:u w:val="single"/>
        </w:rPr>
        <w:t>es outside of these hours go to</w:t>
      </w:r>
      <w:r w:rsidRPr="007D5693">
        <w:rPr>
          <w:b/>
          <w:bCs/>
          <w:u w:val="single"/>
        </w:rPr>
        <w:t xml:space="preserve"> A&amp;E</w:t>
      </w:r>
    </w:p>
    <w:p w:rsidR="007D5693" w:rsidRPr="007D5693" w:rsidRDefault="007D5693" w:rsidP="007D5693">
      <w:pPr>
        <w:pStyle w:val="Default"/>
        <w:rPr>
          <w:rFonts w:eastAsia="Calibri" w:cs="Times New Roman"/>
          <w:b/>
          <w:u w:val="single"/>
          <w:lang w:eastAsia="en-GB"/>
        </w:rPr>
      </w:pPr>
    </w:p>
    <w:p w:rsidR="00DA40F7" w:rsidRPr="00D31F0D" w:rsidRDefault="006C4337" w:rsidP="00CA3EB2">
      <w:pPr>
        <w:rPr>
          <w:rFonts w:ascii="Arial" w:eastAsia="Calibri" w:hAnsi="Arial" w:cs="Times New Roman"/>
          <w:b/>
          <w:sz w:val="28"/>
          <w:szCs w:val="28"/>
          <w:lang w:eastAsia="en-GB"/>
        </w:rPr>
      </w:pPr>
      <w:r>
        <w:rPr>
          <w:rFonts w:ascii="Arial" w:eastAsia="Calibri" w:hAnsi="Arial" w:cs="Times New Roman"/>
          <w:b/>
          <w:sz w:val="28"/>
          <w:szCs w:val="28"/>
          <w:lang w:eastAsia="en-GB"/>
        </w:rPr>
        <w:t>L</w:t>
      </w:r>
      <w:r w:rsidR="00DA40F7" w:rsidRPr="00D31F0D">
        <w:rPr>
          <w:rFonts w:ascii="Arial" w:eastAsia="Calibri" w:hAnsi="Arial" w:cs="Times New Roman"/>
          <w:b/>
          <w:sz w:val="28"/>
          <w:szCs w:val="28"/>
          <w:lang w:eastAsia="en-GB"/>
        </w:rPr>
        <w:t>CHS intranet</w:t>
      </w:r>
    </w:p>
    <w:p w:rsidR="00DA40F7" w:rsidRPr="00D31F0D" w:rsidRDefault="00DA40F7" w:rsidP="00DA40F7">
      <w:pPr>
        <w:rPr>
          <w:rFonts w:ascii="Arial" w:eastAsia="Calibri" w:hAnsi="Arial" w:cs="Times New Roman"/>
          <w:sz w:val="24"/>
          <w:szCs w:val="24"/>
          <w:lang w:eastAsia="en-GB"/>
        </w:rPr>
      </w:pPr>
      <w:r w:rsidRPr="00D31F0D">
        <w:rPr>
          <w:rFonts w:ascii="Arial" w:eastAsia="Calibri" w:hAnsi="Arial" w:cs="Times New Roman"/>
          <w:sz w:val="24"/>
          <w:szCs w:val="24"/>
          <w:lang w:eastAsia="en-GB"/>
        </w:rPr>
        <w:t>The LCHS intranet is the site for current information guidance links and information</w:t>
      </w:r>
      <w:r w:rsidR="00D31F0D" w:rsidRPr="00D31F0D">
        <w:rPr>
          <w:rFonts w:ascii="Arial" w:eastAsia="Calibri" w:hAnsi="Arial" w:cs="Times New Roman"/>
          <w:sz w:val="24"/>
          <w:szCs w:val="24"/>
          <w:lang w:eastAsia="en-GB"/>
        </w:rPr>
        <w:t xml:space="preserve">, </w:t>
      </w:r>
      <w:r w:rsidR="00CA3EB2">
        <w:rPr>
          <w:rFonts w:ascii="Arial" w:eastAsia="Calibri" w:hAnsi="Arial" w:cs="Times New Roman"/>
          <w:sz w:val="24"/>
          <w:szCs w:val="24"/>
          <w:lang w:eastAsia="en-GB"/>
        </w:rPr>
        <w:t>this is the site to refer to for</w:t>
      </w:r>
      <w:r w:rsidR="00D31F0D" w:rsidRPr="00D31F0D">
        <w:rPr>
          <w:rFonts w:ascii="Arial" w:eastAsia="Calibri" w:hAnsi="Arial" w:cs="Times New Roman"/>
          <w:sz w:val="24"/>
          <w:szCs w:val="24"/>
          <w:lang w:eastAsia="en-GB"/>
        </w:rPr>
        <w:t xml:space="preserve"> up to date </w:t>
      </w:r>
      <w:r w:rsidR="006C4337" w:rsidRPr="00D31F0D">
        <w:rPr>
          <w:rFonts w:ascii="Arial" w:eastAsia="Calibri" w:hAnsi="Arial" w:cs="Times New Roman"/>
          <w:sz w:val="24"/>
          <w:szCs w:val="24"/>
          <w:lang w:eastAsia="en-GB"/>
        </w:rPr>
        <w:t>information.</w:t>
      </w:r>
    </w:p>
    <w:p w:rsidR="00DA40F7" w:rsidRPr="00D31F0D" w:rsidRDefault="00DA40F7" w:rsidP="00DA40F7">
      <w:pPr>
        <w:rPr>
          <w:rFonts w:ascii="Arial" w:eastAsia="Calibri" w:hAnsi="Arial" w:cs="Times New Roman"/>
          <w:sz w:val="24"/>
          <w:szCs w:val="24"/>
          <w:lang w:eastAsia="en-GB"/>
        </w:rPr>
      </w:pPr>
      <w:r w:rsidRPr="00D31F0D">
        <w:rPr>
          <w:rFonts w:ascii="Arial" w:eastAsia="Calibri" w:hAnsi="Arial" w:cs="Times New Roman"/>
          <w:sz w:val="24"/>
          <w:szCs w:val="24"/>
          <w:lang w:eastAsia="en-GB"/>
        </w:rPr>
        <w:t xml:space="preserve">Take a few minutes once you are registered to explore the areas. The text boxes show some of the information in each section and will help you know where to </w:t>
      </w:r>
      <w:r w:rsidR="00D31F0D">
        <w:rPr>
          <w:rFonts w:ascii="Arial" w:eastAsia="Calibri" w:hAnsi="Arial" w:cs="Times New Roman"/>
          <w:sz w:val="24"/>
          <w:szCs w:val="24"/>
          <w:lang w:eastAsia="en-GB"/>
        </w:rPr>
        <w:t>visit.</w:t>
      </w:r>
    </w:p>
    <w:p w:rsidR="00DA40F7" w:rsidRDefault="00DA40F7" w:rsidP="00DA40F7">
      <w:pPr>
        <w:rPr>
          <w:rFonts w:ascii="Arial" w:eastAsia="Calibri" w:hAnsi="Arial" w:cs="Times New Roman"/>
          <w:b/>
          <w:sz w:val="20"/>
          <w:szCs w:val="28"/>
          <w:lang w:eastAsia="en-GB"/>
        </w:rPr>
      </w:pPr>
    </w:p>
    <w:p w:rsidR="00CA3EB2" w:rsidRDefault="00CA3EB2" w:rsidP="00DA40F7">
      <w:pPr>
        <w:rPr>
          <w:rFonts w:ascii="Arial" w:eastAsia="Calibri" w:hAnsi="Arial" w:cs="Times New Roman"/>
          <w:b/>
          <w:sz w:val="20"/>
          <w:szCs w:val="28"/>
          <w:lang w:eastAsia="en-GB"/>
        </w:rPr>
      </w:pPr>
    </w:p>
    <w:p w:rsidR="00CA3EB2" w:rsidRDefault="00CA3EB2" w:rsidP="00DA40F7">
      <w:pPr>
        <w:rPr>
          <w:rFonts w:ascii="Arial" w:eastAsia="Calibri" w:hAnsi="Arial" w:cs="Times New Roman"/>
          <w:b/>
          <w:sz w:val="20"/>
          <w:szCs w:val="28"/>
          <w:lang w:eastAsia="en-GB"/>
        </w:rPr>
      </w:pPr>
    </w:p>
    <w:p w:rsidR="00CA3EB2" w:rsidRPr="00DA40F7" w:rsidRDefault="00CA3EB2" w:rsidP="00DA40F7">
      <w:pPr>
        <w:rPr>
          <w:rFonts w:ascii="Arial" w:eastAsia="Calibri" w:hAnsi="Arial" w:cs="Times New Roman"/>
          <w:b/>
          <w:sz w:val="20"/>
          <w:szCs w:val="28"/>
          <w:lang w:eastAsia="en-GB"/>
        </w:rPr>
      </w:pPr>
    </w:p>
    <w:p w:rsidR="00DA40F7" w:rsidRPr="00DA40F7" w:rsidRDefault="0012173D" w:rsidP="00DA40F7">
      <w:pPr>
        <w:rPr>
          <w:rFonts w:ascii="Arial" w:eastAsia="Calibri" w:hAnsi="Arial" w:cs="Times New Roman"/>
          <w:b/>
          <w:sz w:val="20"/>
          <w:szCs w:val="28"/>
          <w:lang w:eastAsia="en-GB"/>
        </w:rPr>
      </w:pP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84864" behindDoc="0" locked="0" layoutInCell="1" allowOverlap="1" wp14:anchorId="3E05C654" wp14:editId="7E9646F0">
                <wp:simplePos x="0" y="0"/>
                <wp:positionH relativeFrom="column">
                  <wp:posOffset>5038725</wp:posOffset>
                </wp:positionH>
                <wp:positionV relativeFrom="paragraph">
                  <wp:posOffset>274955</wp:posOffset>
                </wp:positionV>
                <wp:extent cx="1283335" cy="1609725"/>
                <wp:effectExtent l="0" t="0" r="12065" b="28575"/>
                <wp:wrapNone/>
                <wp:docPr id="3096" name="Text Box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609725"/>
                        </a:xfrm>
                        <a:prstGeom prst="rect">
                          <a:avLst/>
                        </a:prstGeom>
                        <a:solidFill>
                          <a:srgbClr val="FFFFFF"/>
                        </a:solidFill>
                        <a:ln w="9525">
                          <a:solidFill>
                            <a:srgbClr val="000000"/>
                          </a:solidFill>
                          <a:miter lim="800000"/>
                          <a:headEnd/>
                          <a:tailEnd/>
                        </a:ln>
                      </wps:spPr>
                      <wps:txbx>
                        <w:txbxContent>
                          <w:p w:rsidR="00B7173A" w:rsidRPr="00922E15" w:rsidRDefault="00B7173A" w:rsidP="00DA40F7">
                            <w:pPr>
                              <w:jc w:val="center"/>
                              <w:rPr>
                                <w:b/>
                              </w:rPr>
                            </w:pPr>
                            <w:r w:rsidRPr="00922E15">
                              <w:rPr>
                                <w:b/>
                              </w:rPr>
                              <w:t xml:space="preserve">Staff </w:t>
                            </w:r>
                            <w:r>
                              <w:rPr>
                                <w:b/>
                              </w:rPr>
                              <w:t>R</w:t>
                            </w:r>
                            <w:r w:rsidRPr="00922E15">
                              <w:rPr>
                                <w:b/>
                              </w:rPr>
                              <w:t>oom</w:t>
                            </w:r>
                          </w:p>
                          <w:p w:rsidR="00B7173A" w:rsidRDefault="00B7173A" w:rsidP="00DA40F7">
                            <w:r>
                              <w:t xml:space="preserve">HR information </w:t>
                            </w:r>
                          </w:p>
                          <w:p w:rsidR="00B7173A" w:rsidRDefault="00B7173A" w:rsidP="00DA40F7">
                            <w:r>
                              <w:t xml:space="preserve">Staff room </w:t>
                            </w:r>
                          </w:p>
                          <w:p w:rsidR="00B7173A" w:rsidRDefault="00B7173A" w:rsidP="00DA40F7">
                            <w:r>
                              <w:t xml:space="preserve">Staff networks </w:t>
                            </w:r>
                          </w:p>
                          <w:p w:rsidR="00B7173A" w:rsidRDefault="00B7173A" w:rsidP="00DA40F7">
                            <w:r>
                              <w:t>Work style</w:t>
                            </w:r>
                          </w:p>
                          <w:p w:rsidR="00B7173A" w:rsidRDefault="00B7173A" w:rsidP="00DA40F7">
                            <w:r>
                              <w:t xml:space="preserve">Staff side </w:t>
                            </w:r>
                          </w:p>
                          <w:p w:rsidR="00B7173A" w:rsidRDefault="00B7173A" w:rsidP="00DA40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6" o:spid="_x0000_s1027" type="#_x0000_t202" style="position:absolute;margin-left:396.75pt;margin-top:21.65pt;width:101.0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">
                <v:textbox>
                  <w:txbxContent>
                    <w:p w:rsidR="00B7173A" w:rsidRPr="00922E15" w:rsidRDefault="00B7173A" w:rsidP="00DA40F7">
                      <w:pPr>
                        <w:jc w:val="center"/>
                        <w:rPr>
                          <w:b/>
                        </w:rPr>
                      </w:pPr>
                      <w:r w:rsidRPr="00922E15">
                        <w:rPr>
                          <w:b/>
                        </w:rPr>
                        <w:t xml:space="preserve">Staff </w:t>
                      </w:r>
                      <w:r>
                        <w:rPr>
                          <w:b/>
                        </w:rPr>
                        <w:t>R</w:t>
                      </w:r>
                      <w:r w:rsidRPr="00922E15">
                        <w:rPr>
                          <w:b/>
                        </w:rPr>
                        <w:t>oom</w:t>
                      </w:r>
                    </w:p>
                    <w:p w:rsidR="00B7173A" w:rsidRDefault="00B7173A" w:rsidP="00DA40F7">
                      <w:r>
                        <w:t xml:space="preserve">HR information </w:t>
                      </w:r>
                    </w:p>
                    <w:p w:rsidR="00B7173A" w:rsidRDefault="00B7173A" w:rsidP="00DA40F7">
                      <w:r>
                        <w:t xml:space="preserve">Staff room </w:t>
                      </w:r>
                    </w:p>
                    <w:p w:rsidR="00B7173A" w:rsidRDefault="00B7173A" w:rsidP="00DA40F7">
                      <w:r>
                        <w:t xml:space="preserve">Staff networks </w:t>
                      </w:r>
                    </w:p>
                    <w:p w:rsidR="00B7173A" w:rsidRDefault="00B7173A" w:rsidP="00DA40F7">
                      <w:r>
                        <w:t>Work style</w:t>
                      </w:r>
                    </w:p>
                    <w:p w:rsidR="00B7173A" w:rsidRDefault="00B7173A" w:rsidP="00DA40F7">
                      <w:r>
                        <w:t xml:space="preserve">Staff side </w:t>
                      </w:r>
                    </w:p>
                    <w:p w:rsidR="00B7173A" w:rsidRDefault="00B7173A" w:rsidP="00DA40F7"/>
                  </w:txbxContent>
                </v:textbox>
              </v:shape>
            </w:pict>
          </mc:Fallback>
        </mc:AlternateContent>
      </w:r>
      <w:r w:rsidR="00D31F0D" w:rsidRPr="00DA40F7">
        <w:rPr>
          <w:rFonts w:ascii="Arial" w:eastAsia="Calibri" w:hAnsi="Arial" w:cs="Times New Roman"/>
          <w:b/>
          <w:noProof/>
          <w:sz w:val="20"/>
          <w:szCs w:val="28"/>
          <w:lang w:eastAsia="en-GB"/>
        </w:rPr>
        <mc:AlternateContent>
          <mc:Choice Requires="wps">
            <w:drawing>
              <wp:anchor distT="0" distB="0" distL="114300" distR="114300" simplePos="0" relativeHeight="251696128" behindDoc="0" locked="0" layoutInCell="1" allowOverlap="1" wp14:anchorId="01123D31" wp14:editId="33C23F5E">
                <wp:simplePos x="0" y="0"/>
                <wp:positionH relativeFrom="column">
                  <wp:posOffset>2461895</wp:posOffset>
                </wp:positionH>
                <wp:positionV relativeFrom="paragraph">
                  <wp:posOffset>100965</wp:posOffset>
                </wp:positionV>
                <wp:extent cx="1483995" cy="581025"/>
                <wp:effectExtent l="0" t="0" r="20955" b="28575"/>
                <wp:wrapNone/>
                <wp:docPr id="3095" name="Text Box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81025"/>
                        </a:xfrm>
                        <a:prstGeom prst="rect">
                          <a:avLst/>
                        </a:prstGeom>
                        <a:solidFill>
                          <a:srgbClr val="FFFFFF"/>
                        </a:solidFill>
                        <a:ln w="9525">
                          <a:solidFill>
                            <a:srgbClr val="000000"/>
                          </a:solidFill>
                          <a:miter lim="800000"/>
                          <a:headEnd/>
                          <a:tailEnd/>
                        </a:ln>
                      </wps:spPr>
                      <wps:txbx>
                        <w:txbxContent>
                          <w:p w:rsidR="00B7173A" w:rsidRPr="00DA40F7" w:rsidRDefault="00B7173A" w:rsidP="00DA40F7">
                            <w:pPr>
                              <w:rPr>
                                <w:b/>
                              </w:rPr>
                            </w:pPr>
                            <w:r w:rsidRPr="00DA40F7">
                              <w:rPr>
                                <w:b/>
                              </w:rPr>
                              <w:t xml:space="preserve">Clinical supervision recording link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5" o:spid="_x0000_s1028" type="#_x0000_t202" style="position:absolute;margin-left:193.85pt;margin-top:7.95pt;width:116.8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">
                <v:textbox>
                  <w:txbxContent>
                    <w:p w:rsidR="00B7173A" w:rsidRPr="00DA40F7" w:rsidRDefault="00B7173A" w:rsidP="00DA40F7">
                      <w:pPr>
                        <w:rPr>
                          <w:b/>
                        </w:rPr>
                      </w:pPr>
                      <w:r w:rsidRPr="00DA40F7">
                        <w:rPr>
                          <w:b/>
                        </w:rPr>
                        <w:t xml:space="preserve">Clinical supervision recording link  </w:t>
                      </w:r>
                    </w:p>
                  </w:txbxContent>
                </v:textbox>
              </v:shape>
            </w:pict>
          </mc:Fallback>
        </mc:AlternateContent>
      </w:r>
      <w:r w:rsidR="00DA40F7" w:rsidRPr="00DA40F7">
        <w:rPr>
          <w:rFonts w:ascii="Arial" w:eastAsia="Calibri" w:hAnsi="Arial" w:cs="Times New Roman"/>
          <w:b/>
          <w:noProof/>
          <w:sz w:val="20"/>
          <w:szCs w:val="28"/>
          <w:lang w:eastAsia="en-GB"/>
        </w:rPr>
        <mc:AlternateContent>
          <mc:Choice Requires="wps">
            <w:drawing>
              <wp:anchor distT="0" distB="0" distL="114300" distR="114300" simplePos="0" relativeHeight="251685888" behindDoc="0" locked="0" layoutInCell="1" allowOverlap="1" wp14:anchorId="0F1D84DB" wp14:editId="7A7E9102">
                <wp:simplePos x="0" y="0"/>
                <wp:positionH relativeFrom="column">
                  <wp:posOffset>-542925</wp:posOffset>
                </wp:positionH>
                <wp:positionV relativeFrom="paragraph">
                  <wp:posOffset>73025</wp:posOffset>
                </wp:positionV>
                <wp:extent cx="1544320" cy="1419225"/>
                <wp:effectExtent l="0" t="0" r="17780" b="28575"/>
                <wp:wrapNone/>
                <wp:docPr id="3094"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419225"/>
                        </a:xfrm>
                        <a:prstGeom prst="rect">
                          <a:avLst/>
                        </a:prstGeom>
                        <a:solidFill>
                          <a:srgbClr val="FFFFFF"/>
                        </a:solidFill>
                        <a:ln w="9525">
                          <a:solidFill>
                            <a:srgbClr val="000000"/>
                          </a:solidFill>
                          <a:miter lim="800000"/>
                          <a:headEnd/>
                          <a:tailEnd/>
                        </a:ln>
                      </wps:spPr>
                      <wps:txbx>
                        <w:txbxContent>
                          <w:p w:rsidR="00B7173A" w:rsidRPr="00922E15" w:rsidRDefault="00B7173A" w:rsidP="00DA40F7">
                            <w:pPr>
                              <w:rPr>
                                <w:b/>
                              </w:rPr>
                            </w:pPr>
                            <w:r>
                              <w:rPr>
                                <w:b/>
                              </w:rPr>
                              <w:t xml:space="preserve">Links and contacts </w:t>
                            </w:r>
                          </w:p>
                          <w:p w:rsidR="00B7173A" w:rsidRDefault="00B7173A" w:rsidP="00DA40F7">
                            <w:r>
                              <w:t xml:space="preserve">Includes policies </w:t>
                            </w:r>
                          </w:p>
                          <w:p w:rsidR="00B7173A" w:rsidRDefault="00B7173A" w:rsidP="00DA40F7">
                            <w:r>
                              <w:t xml:space="preserve">Expenses links </w:t>
                            </w:r>
                          </w:p>
                          <w:p w:rsidR="00B7173A" w:rsidRDefault="00B7173A" w:rsidP="00DA40F7">
                            <w:r>
                              <w:t xml:space="preserve">Bank staff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4" o:spid="_x0000_s1029" type="#_x0000_t202" style="position:absolute;margin-left:-42.75pt;margin-top:5.75pt;width:121.6pt;height:1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">
                <v:textbox>
                  <w:txbxContent>
                    <w:p w:rsidR="00B7173A" w:rsidRPr="00922E15" w:rsidRDefault="00B7173A" w:rsidP="00DA40F7">
                      <w:pPr>
                        <w:rPr>
                          <w:b/>
                        </w:rPr>
                      </w:pPr>
                      <w:r>
                        <w:rPr>
                          <w:b/>
                        </w:rPr>
                        <w:t xml:space="preserve">Links and contacts </w:t>
                      </w:r>
                    </w:p>
                    <w:p w:rsidR="00B7173A" w:rsidRDefault="00B7173A" w:rsidP="00DA40F7">
                      <w:r>
                        <w:t xml:space="preserve">Includes policies </w:t>
                      </w:r>
                    </w:p>
                    <w:p w:rsidR="00B7173A" w:rsidRDefault="00B7173A" w:rsidP="00DA40F7">
                      <w:r>
                        <w:t xml:space="preserve">Expenses links </w:t>
                      </w:r>
                    </w:p>
                    <w:p w:rsidR="00B7173A" w:rsidRDefault="00B7173A" w:rsidP="00DA40F7">
                      <w:r>
                        <w:t xml:space="preserve">Bank staff </w:t>
                      </w:r>
                    </w:p>
                  </w:txbxContent>
                </v:textbox>
              </v:shape>
            </w:pict>
          </mc:Fallback>
        </mc:AlternateContent>
      </w:r>
    </w:p>
    <w:p w:rsidR="00DA40F7" w:rsidRPr="00DA40F7" w:rsidRDefault="00DA40F7" w:rsidP="00DA40F7">
      <w:pPr>
        <w:rPr>
          <w:rFonts w:ascii="Arial" w:eastAsia="Calibri" w:hAnsi="Arial" w:cs="Times New Roman"/>
          <w:b/>
          <w:sz w:val="20"/>
          <w:szCs w:val="28"/>
          <w:lang w:eastAsia="en-GB"/>
        </w:rPr>
      </w:pPr>
    </w:p>
    <w:p w:rsidR="00DA40F7" w:rsidRPr="00DA40F7" w:rsidRDefault="00D31F0D" w:rsidP="00DA40F7">
      <w:pPr>
        <w:rPr>
          <w:rFonts w:ascii="Arial" w:eastAsia="Calibri" w:hAnsi="Arial" w:cs="Times New Roman"/>
          <w:b/>
          <w:sz w:val="20"/>
          <w:szCs w:val="28"/>
          <w:lang w:eastAsia="en-GB"/>
        </w:rPr>
      </w:pP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97152" behindDoc="0" locked="0" layoutInCell="1" allowOverlap="1" wp14:anchorId="472325FA" wp14:editId="2A74B78C">
                <wp:simplePos x="0" y="0"/>
                <wp:positionH relativeFrom="column">
                  <wp:posOffset>3170555</wp:posOffset>
                </wp:positionH>
                <wp:positionV relativeFrom="paragraph">
                  <wp:posOffset>92710</wp:posOffset>
                </wp:positionV>
                <wp:extent cx="1270" cy="1771650"/>
                <wp:effectExtent l="76200" t="0" r="74930" b="57150"/>
                <wp:wrapNone/>
                <wp:docPr id="3093" name="Straight Arrow Connector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716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3" o:spid="_x0000_s1026" type="#_x0000_t32" style="position:absolute;margin-left:249.65pt;margin-top:7.3pt;width:.1pt;height:1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">
                <v:stroke endarrow="block"/>
              </v:shape>
            </w:pict>
          </mc:Fallback>
        </mc:AlternateContent>
      </w:r>
      <w:r w:rsidR="00DA40F7" w:rsidRPr="00DA40F7">
        <w:rPr>
          <w:rFonts w:ascii="Arial" w:eastAsia="Calibri" w:hAnsi="Arial" w:cs="Times New Roman"/>
          <w:b/>
          <w:noProof/>
          <w:sz w:val="20"/>
          <w:szCs w:val="28"/>
          <w:lang w:eastAsia="en-GB"/>
        </w:rPr>
        <mc:AlternateContent>
          <mc:Choice Requires="wps">
            <w:drawing>
              <wp:anchor distT="0" distB="0" distL="114300" distR="114300" simplePos="0" relativeHeight="251692032" behindDoc="0" locked="0" layoutInCell="1" allowOverlap="1" wp14:anchorId="2DB56287" wp14:editId="22919C3A">
                <wp:simplePos x="0" y="0"/>
                <wp:positionH relativeFrom="column">
                  <wp:posOffset>2905125</wp:posOffset>
                </wp:positionH>
                <wp:positionV relativeFrom="paragraph">
                  <wp:posOffset>149860</wp:posOffset>
                </wp:positionV>
                <wp:extent cx="2133600" cy="2562225"/>
                <wp:effectExtent l="38100" t="0" r="19050" b="47625"/>
                <wp:wrapNone/>
                <wp:docPr id="3092" name="Straight Arrow Connector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2562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2" o:spid="_x0000_s1026" type="#_x0000_t32" style="position:absolute;margin-left:228.75pt;margin-top:11.8pt;width:168pt;height:201.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">
                <v:stroke endarrow="block"/>
              </v:shape>
            </w:pict>
          </mc:Fallback>
        </mc:AlternateContent>
      </w:r>
    </w:p>
    <w:p w:rsidR="00DA40F7" w:rsidRPr="00DA40F7" w:rsidRDefault="00DA40F7" w:rsidP="00DA40F7">
      <w:pPr>
        <w:rPr>
          <w:rFonts w:ascii="Arial" w:eastAsia="Calibri" w:hAnsi="Arial" w:cs="Times New Roman"/>
          <w:b/>
          <w:sz w:val="20"/>
          <w:szCs w:val="28"/>
          <w:lang w:eastAsia="en-GB"/>
        </w:rPr>
      </w:pPr>
    </w:p>
    <w:p w:rsidR="00DA40F7" w:rsidRPr="00DA40F7" w:rsidRDefault="00DA40F7" w:rsidP="00DA40F7">
      <w:pPr>
        <w:rPr>
          <w:rFonts w:ascii="Arial" w:eastAsia="Calibri" w:hAnsi="Arial" w:cs="Times New Roman"/>
          <w:b/>
          <w:sz w:val="20"/>
          <w:szCs w:val="28"/>
          <w:lang w:eastAsia="en-GB"/>
        </w:rPr>
      </w:pP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88960" behindDoc="0" locked="0" layoutInCell="1" allowOverlap="1">
                <wp:simplePos x="0" y="0"/>
                <wp:positionH relativeFrom="column">
                  <wp:posOffset>1001395</wp:posOffset>
                </wp:positionH>
                <wp:positionV relativeFrom="paragraph">
                  <wp:posOffset>255270</wp:posOffset>
                </wp:positionV>
                <wp:extent cx="1408430" cy="1914525"/>
                <wp:effectExtent l="0" t="0" r="58420" b="47625"/>
                <wp:wrapNone/>
                <wp:docPr id="3091" name="Straight Arrow Connector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1914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1" o:spid="_x0000_s1026" type="#_x0000_t32" style="position:absolute;margin-left:78.85pt;margin-top:20.1pt;width:110.9pt;height:1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">
                <v:stroke endarrow="block"/>
              </v:shape>
            </w:pict>
          </mc:Fallback>
        </mc:AlternateContent>
      </w:r>
    </w:p>
    <w:p w:rsidR="00DA40F7" w:rsidRPr="00DA40F7" w:rsidRDefault="00DA40F7" w:rsidP="00DA40F7">
      <w:pPr>
        <w:rPr>
          <w:rFonts w:ascii="Arial" w:eastAsia="Calibri" w:hAnsi="Arial" w:cs="Times New Roman"/>
          <w:b/>
          <w:sz w:val="20"/>
          <w:szCs w:val="28"/>
          <w:lang w:eastAsia="en-GB"/>
        </w:rPr>
      </w:pPr>
    </w:p>
    <w:p w:rsidR="00DA40F7" w:rsidRPr="00DA40F7" w:rsidRDefault="00DA40F7" w:rsidP="00DA40F7">
      <w:pPr>
        <w:rPr>
          <w:rFonts w:ascii="Arial" w:eastAsia="Calibri" w:hAnsi="Arial" w:cs="Times New Roman"/>
          <w:b/>
          <w:sz w:val="20"/>
          <w:szCs w:val="28"/>
          <w:lang w:eastAsia="en-GB"/>
        </w:rPr>
      </w:pPr>
    </w:p>
    <w:p w:rsidR="00DA40F7" w:rsidRPr="00DA40F7" w:rsidRDefault="001A6513" w:rsidP="00DA40F7">
      <w:pPr>
        <w:ind w:left="720" w:firstLine="720"/>
        <w:rPr>
          <w:rFonts w:ascii="Arial" w:eastAsia="Calibri" w:hAnsi="Arial" w:cs="Times New Roman"/>
          <w:b/>
          <w:sz w:val="20"/>
          <w:szCs w:val="28"/>
          <w:lang w:eastAsia="en-GB"/>
        </w:rPr>
      </w:pP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95104" behindDoc="0" locked="0" layoutInCell="1" allowOverlap="1" wp14:anchorId="2F91ABF6" wp14:editId="027EC56D">
                <wp:simplePos x="0" y="0"/>
                <wp:positionH relativeFrom="column">
                  <wp:posOffset>3629025</wp:posOffset>
                </wp:positionH>
                <wp:positionV relativeFrom="paragraph">
                  <wp:posOffset>1240155</wp:posOffset>
                </wp:positionV>
                <wp:extent cx="1551940" cy="133350"/>
                <wp:effectExtent l="38100" t="0" r="29210" b="95250"/>
                <wp:wrapNone/>
                <wp:docPr id="3090" name="Straight Arrow Connector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1940" cy="133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90" o:spid="_x0000_s1026" type="#_x0000_t32" style="position:absolute;margin-left:285.75pt;margin-top:97.65pt;width:122.2pt;height:1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">
                <v:stroke endarrow="block"/>
              </v:shape>
            </w:pict>
          </mc:Fallback>
        </mc:AlternateContent>
      </w: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93056" behindDoc="0" locked="0" layoutInCell="1" allowOverlap="1" wp14:anchorId="385AB3E6" wp14:editId="0AB4401F">
                <wp:simplePos x="0" y="0"/>
                <wp:positionH relativeFrom="column">
                  <wp:posOffset>828675</wp:posOffset>
                </wp:positionH>
                <wp:positionV relativeFrom="paragraph">
                  <wp:posOffset>1487805</wp:posOffset>
                </wp:positionV>
                <wp:extent cx="882650" cy="162560"/>
                <wp:effectExtent l="0" t="57150" r="12700" b="27940"/>
                <wp:wrapNone/>
                <wp:docPr id="3084" name="Straight Arrow Connector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0" cy="1625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4" o:spid="_x0000_s1026" type="#_x0000_t32" style="position:absolute;margin-left:65.25pt;margin-top:117.15pt;width:69.5pt;height:12.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">
                <v:stroke endarrow="block"/>
              </v:shape>
            </w:pict>
          </mc:Fallback>
        </mc:AlternateContent>
      </w: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87936" behindDoc="0" locked="0" layoutInCell="1" allowOverlap="1" wp14:anchorId="400C9644" wp14:editId="3DED809A">
                <wp:simplePos x="0" y="0"/>
                <wp:positionH relativeFrom="column">
                  <wp:posOffset>-819150</wp:posOffset>
                </wp:positionH>
                <wp:positionV relativeFrom="paragraph">
                  <wp:posOffset>1097280</wp:posOffset>
                </wp:positionV>
                <wp:extent cx="1647825" cy="1096010"/>
                <wp:effectExtent l="0" t="0" r="28575" b="27940"/>
                <wp:wrapNone/>
                <wp:docPr id="3083" name="Text 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096010"/>
                        </a:xfrm>
                        <a:prstGeom prst="rect">
                          <a:avLst/>
                        </a:prstGeom>
                        <a:solidFill>
                          <a:srgbClr val="FFFFFF"/>
                        </a:solidFill>
                        <a:ln w="9525">
                          <a:solidFill>
                            <a:srgbClr val="000000"/>
                          </a:solidFill>
                          <a:miter lim="800000"/>
                          <a:headEnd/>
                          <a:tailEnd/>
                        </a:ln>
                      </wps:spPr>
                      <wps:txbx>
                        <w:txbxContent>
                          <w:p w:rsidR="00B7173A" w:rsidRPr="00922E15" w:rsidRDefault="00B7173A" w:rsidP="00DA40F7">
                            <w:pPr>
                              <w:rPr>
                                <w:b/>
                              </w:rPr>
                            </w:pPr>
                            <w:r w:rsidRPr="00922E15">
                              <w:rPr>
                                <w:b/>
                              </w:rPr>
                              <w:t xml:space="preserve">Education and Training </w:t>
                            </w:r>
                          </w:p>
                          <w:p w:rsidR="00B7173A" w:rsidRDefault="00B7173A" w:rsidP="00DA40F7">
                            <w:r>
                              <w:t xml:space="preserve">Click on the link Education and training hub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3" o:spid="_x0000_s1030" type="#_x0000_t202" style="position:absolute;left:0;text-align:left;margin-left:-64.5pt;margin-top:86.4pt;width:129.75pt;height:8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">
                <v:textbox>
                  <w:txbxContent>
                    <w:p w:rsidR="00B7173A" w:rsidRPr="00922E15" w:rsidRDefault="00B7173A" w:rsidP="00DA40F7">
                      <w:pPr>
                        <w:rPr>
                          <w:b/>
                        </w:rPr>
                      </w:pPr>
                      <w:r w:rsidRPr="00922E15">
                        <w:rPr>
                          <w:b/>
                        </w:rPr>
                        <w:t xml:space="preserve">Education and Training </w:t>
                      </w:r>
                    </w:p>
                    <w:p w:rsidR="00B7173A" w:rsidRDefault="00B7173A" w:rsidP="00DA40F7">
                      <w:r>
                        <w:t xml:space="preserve">Click on the link Education and training hub </w:t>
                      </w:r>
                    </w:p>
                  </w:txbxContent>
                </v:textbox>
              </v:shape>
            </w:pict>
          </mc:Fallback>
        </mc:AlternateContent>
      </w: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94080" behindDoc="0" locked="0" layoutInCell="1" allowOverlap="1" wp14:anchorId="5B6B5BE0" wp14:editId="40B0889A">
                <wp:simplePos x="0" y="0"/>
                <wp:positionH relativeFrom="column">
                  <wp:posOffset>5177155</wp:posOffset>
                </wp:positionH>
                <wp:positionV relativeFrom="paragraph">
                  <wp:posOffset>1006475</wp:posOffset>
                </wp:positionV>
                <wp:extent cx="1381125" cy="561340"/>
                <wp:effectExtent l="0" t="0" r="28575" b="10160"/>
                <wp:wrapNone/>
                <wp:docPr id="3089"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61340"/>
                        </a:xfrm>
                        <a:prstGeom prst="rect">
                          <a:avLst/>
                        </a:prstGeom>
                        <a:solidFill>
                          <a:srgbClr val="FFFFFF"/>
                        </a:solidFill>
                        <a:ln w="9525">
                          <a:solidFill>
                            <a:srgbClr val="000000"/>
                          </a:solidFill>
                          <a:miter lim="800000"/>
                          <a:headEnd/>
                          <a:tailEnd/>
                        </a:ln>
                      </wps:spPr>
                      <wps:txbx>
                        <w:txbxContent>
                          <w:p w:rsidR="00B7173A" w:rsidRDefault="00B7173A" w:rsidP="00DA40F7">
                            <w:r>
                              <w:t xml:space="preserve">Useful short cuts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9" o:spid="_x0000_s1031" type="#_x0000_t202" style="position:absolute;left:0;text-align:left;margin-left:407.65pt;margin-top:79.25pt;width:108.75pt;height:4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">
                <v:textbox>
                  <w:txbxContent>
                    <w:p w:rsidR="00B7173A" w:rsidRDefault="00B7173A" w:rsidP="00DA40F7">
                      <w:r>
                        <w:t xml:space="preserve">Useful short cuts </w:t>
                      </w:r>
                    </w:p>
                  </w:txbxContent>
                </v:textbox>
              </v:shape>
            </w:pict>
          </mc:Fallback>
        </mc:AlternateContent>
      </w:r>
      <w:r w:rsidR="00DA40F7" w:rsidRPr="00DA40F7">
        <w:rPr>
          <w:rFonts w:ascii="Arial" w:eastAsia="Calibri" w:hAnsi="Arial" w:cs="Times New Roman"/>
          <w:b/>
          <w:noProof/>
          <w:sz w:val="20"/>
          <w:szCs w:val="28"/>
          <w:lang w:eastAsia="en-GB"/>
        </w:rPr>
        <mc:AlternateContent>
          <mc:Choice Requires="wps">
            <w:drawing>
              <wp:anchor distT="0" distB="0" distL="114300" distR="114300" simplePos="0" relativeHeight="251689984" behindDoc="0" locked="0" layoutInCell="1" allowOverlap="1" wp14:anchorId="4F7548D2" wp14:editId="61778810">
                <wp:simplePos x="0" y="0"/>
                <wp:positionH relativeFrom="column">
                  <wp:posOffset>1857375</wp:posOffset>
                </wp:positionH>
                <wp:positionV relativeFrom="paragraph">
                  <wp:posOffset>1799591</wp:posOffset>
                </wp:positionV>
                <wp:extent cx="575945" cy="781049"/>
                <wp:effectExtent l="0" t="38100" r="52705" b="19685"/>
                <wp:wrapNone/>
                <wp:docPr id="3086" name="Straight Arrow Connector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78104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6" o:spid="_x0000_s1026" type="#_x0000_t32" style="position:absolute;margin-left:146.25pt;margin-top:141.7pt;width:45.35pt;height:6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">
                <v:stroke endarrow="block"/>
              </v:shape>
            </w:pict>
          </mc:Fallback>
        </mc:AlternateContent>
      </w:r>
      <w:r w:rsidR="00DA40F7" w:rsidRPr="00DA40F7">
        <w:rPr>
          <w:rFonts w:ascii="Arial" w:eastAsia="Calibri" w:hAnsi="Arial" w:cs="Times New Roman"/>
          <w:b/>
          <w:noProof/>
          <w:sz w:val="20"/>
          <w:szCs w:val="28"/>
          <w:lang w:eastAsia="en-GB"/>
        </w:rPr>
        <mc:AlternateContent>
          <mc:Choice Requires="wps">
            <w:drawing>
              <wp:anchor distT="0" distB="0" distL="114300" distR="114300" simplePos="0" relativeHeight="251691008" behindDoc="0" locked="0" layoutInCell="1" allowOverlap="1" wp14:anchorId="41ABBD9B" wp14:editId="7495BD72">
                <wp:simplePos x="0" y="0"/>
                <wp:positionH relativeFrom="column">
                  <wp:posOffset>3257550</wp:posOffset>
                </wp:positionH>
                <wp:positionV relativeFrom="paragraph">
                  <wp:posOffset>1799590</wp:posOffset>
                </wp:positionV>
                <wp:extent cx="852805" cy="776605"/>
                <wp:effectExtent l="38100" t="38100" r="23495" b="23495"/>
                <wp:wrapNone/>
                <wp:docPr id="3088" name="Straight Arrow Connector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2805" cy="7766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8" o:spid="_x0000_s1026" type="#_x0000_t32" style="position:absolute;margin-left:256.5pt;margin-top:141.7pt;width:67.15pt;height:61.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">
                <v:stroke endarrow="block"/>
              </v:shape>
            </w:pict>
          </mc:Fallback>
        </mc:AlternateContent>
      </w:r>
      <w:r w:rsidR="00DA40F7" w:rsidRPr="00DA40F7">
        <w:rPr>
          <w:rFonts w:ascii="Arial" w:eastAsia="Calibri" w:hAnsi="Arial" w:cs="Times New Roman"/>
          <w:b/>
          <w:noProof/>
          <w:sz w:val="20"/>
          <w:szCs w:val="28"/>
          <w:lang w:eastAsia="en-GB"/>
        </w:rPr>
        <mc:AlternateContent>
          <mc:Choice Requires="wps">
            <w:drawing>
              <wp:anchor distT="0" distB="0" distL="114300" distR="114300" simplePos="0" relativeHeight="251686912" behindDoc="0" locked="0" layoutInCell="1" allowOverlap="1" wp14:anchorId="45B179BC" wp14:editId="4497EC73">
                <wp:simplePos x="0" y="0"/>
                <wp:positionH relativeFrom="column">
                  <wp:posOffset>3174365</wp:posOffset>
                </wp:positionH>
                <wp:positionV relativeFrom="paragraph">
                  <wp:posOffset>2552065</wp:posOffset>
                </wp:positionV>
                <wp:extent cx="1707515" cy="1386840"/>
                <wp:effectExtent l="12065" t="5080" r="13970" b="8255"/>
                <wp:wrapNone/>
                <wp:docPr id="308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386840"/>
                        </a:xfrm>
                        <a:prstGeom prst="rect">
                          <a:avLst/>
                        </a:prstGeom>
                        <a:solidFill>
                          <a:srgbClr val="FFFFFF"/>
                        </a:solidFill>
                        <a:ln w="9525">
                          <a:solidFill>
                            <a:srgbClr val="000000"/>
                          </a:solidFill>
                          <a:miter lim="800000"/>
                          <a:headEnd/>
                          <a:tailEnd/>
                        </a:ln>
                      </wps:spPr>
                      <wps:txbx>
                        <w:txbxContent>
                          <w:p w:rsidR="00B7173A" w:rsidRPr="00922E15" w:rsidRDefault="00B7173A" w:rsidP="00DA40F7">
                            <w:pPr>
                              <w:jc w:val="center"/>
                              <w:rPr>
                                <w:b/>
                              </w:rPr>
                            </w:pPr>
                            <w:r w:rsidRPr="00922E15">
                              <w:rPr>
                                <w:b/>
                              </w:rPr>
                              <w:t>Corporate Services</w:t>
                            </w:r>
                          </w:p>
                          <w:p w:rsidR="00B7173A" w:rsidRDefault="00B7173A" w:rsidP="00DA40F7">
                            <w:r>
                              <w:t xml:space="preserve">Estates </w:t>
                            </w:r>
                          </w:p>
                          <w:p w:rsidR="00B7173A" w:rsidRDefault="00B7173A" w:rsidP="00DA40F7">
                            <w:r>
                              <w:t xml:space="preserve">Finance </w:t>
                            </w:r>
                          </w:p>
                          <w:p w:rsidR="00B7173A" w:rsidRDefault="00B7173A" w:rsidP="00DA40F7">
                            <w:r>
                              <w:t>Complaints and PALS</w:t>
                            </w:r>
                          </w:p>
                          <w:p w:rsidR="00B7173A" w:rsidRDefault="00B7173A" w:rsidP="00DA40F7">
                            <w:r>
                              <w:t xml:space="preserve">IM and T </w:t>
                            </w:r>
                          </w:p>
                          <w:p w:rsidR="00B7173A" w:rsidRDefault="00B7173A" w:rsidP="00DA40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7" o:spid="_x0000_s1032" type="#_x0000_t202" style="position:absolute;left:0;text-align:left;margin-left:249.95pt;margin-top:200.95pt;width:134.45pt;height:10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">
                <v:textbox>
                  <w:txbxContent>
                    <w:p w:rsidR="00B7173A" w:rsidRPr="00922E15" w:rsidRDefault="00B7173A" w:rsidP="00DA40F7">
                      <w:pPr>
                        <w:jc w:val="center"/>
                        <w:rPr>
                          <w:b/>
                        </w:rPr>
                      </w:pPr>
                      <w:r w:rsidRPr="00922E15">
                        <w:rPr>
                          <w:b/>
                        </w:rPr>
                        <w:t>Corporate Services</w:t>
                      </w:r>
                    </w:p>
                    <w:p w:rsidR="00B7173A" w:rsidRDefault="00B7173A" w:rsidP="00DA40F7">
                      <w:r>
                        <w:t xml:space="preserve">Estates </w:t>
                      </w:r>
                    </w:p>
                    <w:p w:rsidR="00B7173A" w:rsidRDefault="00B7173A" w:rsidP="00DA40F7">
                      <w:r>
                        <w:t xml:space="preserve">Finance </w:t>
                      </w:r>
                    </w:p>
                    <w:p w:rsidR="00B7173A" w:rsidRDefault="00B7173A" w:rsidP="00DA40F7">
                      <w:r>
                        <w:t>Complaints and PALS</w:t>
                      </w:r>
                    </w:p>
                    <w:p w:rsidR="00B7173A" w:rsidRDefault="00B7173A" w:rsidP="00DA40F7">
                      <w:r>
                        <w:t xml:space="preserve">IM and T </w:t>
                      </w:r>
                    </w:p>
                    <w:p w:rsidR="00B7173A" w:rsidRDefault="00B7173A" w:rsidP="00DA40F7"/>
                  </w:txbxContent>
                </v:textbox>
              </v:shape>
            </w:pict>
          </mc:Fallback>
        </mc:AlternateContent>
      </w:r>
      <w:r w:rsidR="00DA40F7" w:rsidRPr="00DA40F7">
        <w:rPr>
          <w:rFonts w:ascii="Arial" w:eastAsia="Calibri" w:hAnsi="Arial" w:cs="Times New Roman"/>
          <w:b/>
          <w:noProof/>
          <w:sz w:val="20"/>
          <w:szCs w:val="28"/>
          <w:lang w:eastAsia="en-GB"/>
        </w:rPr>
        <w:drawing>
          <wp:inline distT="0" distB="0" distL="0" distR="0" wp14:anchorId="1E22F654" wp14:editId="3E50A871">
            <wp:extent cx="4170583" cy="2343150"/>
            <wp:effectExtent l="0" t="0" r="190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0583" cy="2343150"/>
                    </a:xfrm>
                    <a:prstGeom prst="rect">
                      <a:avLst/>
                    </a:prstGeom>
                    <a:noFill/>
                    <a:ln>
                      <a:noFill/>
                    </a:ln>
                  </pic:spPr>
                </pic:pic>
              </a:graphicData>
            </a:graphic>
          </wp:inline>
        </w:drawing>
      </w:r>
    </w:p>
    <w:p w:rsidR="008360F2" w:rsidRPr="008360F2" w:rsidRDefault="007D5693" w:rsidP="008360F2">
      <w:pPr>
        <w:rPr>
          <w:rFonts w:ascii="Arial" w:eastAsia="Calibri" w:hAnsi="Arial" w:cs="Times New Roman"/>
          <w:b/>
          <w:sz w:val="20"/>
          <w:szCs w:val="28"/>
          <w:lang w:eastAsia="en-GB"/>
        </w:rPr>
      </w:pPr>
      <w:r w:rsidRPr="00DA40F7">
        <w:rPr>
          <w:rFonts w:ascii="Arial" w:eastAsia="Calibri" w:hAnsi="Arial" w:cs="Times New Roman"/>
          <w:b/>
          <w:noProof/>
          <w:sz w:val="20"/>
          <w:szCs w:val="28"/>
          <w:lang w:eastAsia="en-GB"/>
        </w:rPr>
        <mc:AlternateContent>
          <mc:Choice Requires="wps">
            <w:drawing>
              <wp:anchor distT="0" distB="0" distL="114300" distR="114300" simplePos="0" relativeHeight="251683840" behindDoc="0" locked="0" layoutInCell="1" allowOverlap="1" wp14:anchorId="29D1DA3C" wp14:editId="72ADFFD1">
                <wp:simplePos x="0" y="0"/>
                <wp:positionH relativeFrom="column">
                  <wp:posOffset>-295275</wp:posOffset>
                </wp:positionH>
                <wp:positionV relativeFrom="paragraph">
                  <wp:posOffset>90806</wp:posOffset>
                </wp:positionV>
                <wp:extent cx="2847975" cy="1847850"/>
                <wp:effectExtent l="0" t="0" r="28575" b="19050"/>
                <wp:wrapNone/>
                <wp:docPr id="308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47850"/>
                        </a:xfrm>
                        <a:prstGeom prst="rect">
                          <a:avLst/>
                        </a:prstGeom>
                        <a:solidFill>
                          <a:srgbClr val="FFFFFF"/>
                        </a:solidFill>
                        <a:ln w="9525">
                          <a:solidFill>
                            <a:srgbClr val="000000"/>
                          </a:solidFill>
                          <a:miter lim="800000"/>
                          <a:headEnd/>
                          <a:tailEnd/>
                        </a:ln>
                      </wps:spPr>
                      <wps:txbx>
                        <w:txbxContent>
                          <w:p w:rsidR="00B7173A" w:rsidRPr="007D5693" w:rsidRDefault="00B7173A" w:rsidP="007D5693">
                            <w:pPr>
                              <w:jc w:val="center"/>
                              <w:rPr>
                                <w:b/>
                                <w:sz w:val="24"/>
                                <w:szCs w:val="24"/>
                              </w:rPr>
                            </w:pPr>
                            <w:r w:rsidRPr="007D5693">
                              <w:rPr>
                                <w:b/>
                                <w:sz w:val="24"/>
                                <w:szCs w:val="24"/>
                              </w:rPr>
                              <w:t>Patient Safety</w:t>
                            </w:r>
                          </w:p>
                          <w:p w:rsidR="00B7173A" w:rsidRPr="00CA1B5B" w:rsidRDefault="00B7173A" w:rsidP="00DA40F7">
                            <w:pPr>
                              <w:rPr>
                                <w:sz w:val="24"/>
                                <w:szCs w:val="24"/>
                              </w:rPr>
                            </w:pPr>
                            <w:r w:rsidRPr="00CA1B5B">
                              <w:rPr>
                                <w:sz w:val="24"/>
                                <w:szCs w:val="24"/>
                              </w:rPr>
                              <w:t xml:space="preserve"> Safeguarding</w:t>
                            </w:r>
                            <w:r>
                              <w:rPr>
                                <w:sz w:val="24"/>
                                <w:szCs w:val="24"/>
                              </w:rPr>
                              <w:t xml:space="preserve">           Medical Devices      </w:t>
                            </w:r>
                            <w:r w:rsidRPr="00CA1B5B">
                              <w:rPr>
                                <w:sz w:val="24"/>
                                <w:szCs w:val="24"/>
                              </w:rPr>
                              <w:t>IPC</w:t>
                            </w:r>
                          </w:p>
                          <w:p w:rsidR="00B7173A" w:rsidRPr="00CA1B5B" w:rsidRDefault="00B7173A" w:rsidP="00DA40F7">
                            <w:pPr>
                              <w:rPr>
                                <w:sz w:val="24"/>
                                <w:szCs w:val="24"/>
                              </w:rPr>
                            </w:pPr>
                            <w:r w:rsidRPr="00CA1B5B">
                              <w:rPr>
                                <w:sz w:val="24"/>
                                <w:szCs w:val="24"/>
                              </w:rPr>
                              <w:t xml:space="preserve">Health and Safety Medicines Management </w:t>
                            </w:r>
                          </w:p>
                          <w:p w:rsidR="00B7173A" w:rsidRDefault="00B7173A" w:rsidP="00DA40F7">
                            <w:r w:rsidRPr="00CA1B5B">
                              <w:rPr>
                                <w:sz w:val="24"/>
                                <w:szCs w:val="24"/>
                              </w:rPr>
                              <w:t xml:space="preserve">Sepsis </w:t>
                            </w:r>
                            <w:proofErr w:type="gramStart"/>
                            <w:r w:rsidRPr="00CA1B5B">
                              <w:rPr>
                                <w:sz w:val="24"/>
                                <w:szCs w:val="24"/>
                              </w:rPr>
                              <w:t xml:space="preserve">Pathway’s </w:t>
                            </w:r>
                            <w:r>
                              <w:rPr>
                                <w:sz w:val="24"/>
                                <w:szCs w:val="24"/>
                              </w:rPr>
                              <w:t xml:space="preserve"> </w:t>
                            </w:r>
                            <w:r>
                              <w:t>Ur</w:t>
                            </w:r>
                            <w:r w:rsidRPr="00CA1B5B">
                              <w:rPr>
                                <w:sz w:val="24"/>
                                <w:szCs w:val="24"/>
                              </w:rPr>
                              <w:t>gent</w:t>
                            </w:r>
                            <w:proofErr w:type="gramEnd"/>
                            <w:r w:rsidRPr="00CA1B5B">
                              <w:rPr>
                                <w:sz w:val="24"/>
                                <w:szCs w:val="24"/>
                              </w:rPr>
                              <w:t xml:space="preserve"> care </w:t>
                            </w:r>
                          </w:p>
                          <w:p w:rsidR="00B7173A" w:rsidRPr="00CA1B5B" w:rsidRDefault="00B7173A" w:rsidP="00DA40F7">
                            <w:pPr>
                              <w:rPr>
                                <w:sz w:val="24"/>
                                <w:szCs w:val="24"/>
                              </w:rPr>
                            </w:pPr>
                            <w:r>
                              <w:t xml:space="preserve">Resuscitation and deteriorating patients </w:t>
                            </w:r>
                          </w:p>
                          <w:p w:rsidR="00B7173A" w:rsidRPr="00CA1B5B" w:rsidRDefault="00B7173A" w:rsidP="00DA40F7">
                            <w:pPr>
                              <w:rPr>
                                <w:sz w:val="24"/>
                                <w:szCs w:val="24"/>
                              </w:rPr>
                            </w:pPr>
                            <w:r w:rsidRPr="00CA1B5B">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5" o:spid="_x0000_s1033" type="#_x0000_t202" style="position:absolute;margin-left:-23.25pt;margin-top:7.15pt;width:224.25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">
                <v:textbox>
                  <w:txbxContent>
                    <w:p w:rsidR="00B7173A" w:rsidRPr="007D5693" w:rsidRDefault="00B7173A" w:rsidP="007D5693">
                      <w:pPr>
                        <w:jc w:val="center"/>
                        <w:rPr>
                          <w:b/>
                          <w:sz w:val="24"/>
                          <w:szCs w:val="24"/>
                        </w:rPr>
                      </w:pPr>
                      <w:r w:rsidRPr="007D5693">
                        <w:rPr>
                          <w:b/>
                          <w:sz w:val="24"/>
                          <w:szCs w:val="24"/>
                        </w:rPr>
                        <w:t>Patient Safety</w:t>
                      </w:r>
                    </w:p>
                    <w:p w:rsidR="00B7173A" w:rsidRPr="00CA1B5B" w:rsidRDefault="00B7173A" w:rsidP="00DA40F7">
                      <w:pPr>
                        <w:rPr>
                          <w:sz w:val="24"/>
                          <w:szCs w:val="24"/>
                        </w:rPr>
                      </w:pPr>
                      <w:r w:rsidRPr="00CA1B5B">
                        <w:rPr>
                          <w:sz w:val="24"/>
                          <w:szCs w:val="24"/>
                        </w:rPr>
                        <w:t xml:space="preserve"> Safeguarding</w:t>
                      </w:r>
                      <w:r>
                        <w:rPr>
                          <w:sz w:val="24"/>
                          <w:szCs w:val="24"/>
                        </w:rPr>
                        <w:t xml:space="preserve">           Medical Devices      </w:t>
                      </w:r>
                      <w:r w:rsidRPr="00CA1B5B">
                        <w:rPr>
                          <w:sz w:val="24"/>
                          <w:szCs w:val="24"/>
                        </w:rPr>
                        <w:t>IPC</w:t>
                      </w:r>
                    </w:p>
                    <w:p w:rsidR="00B7173A" w:rsidRPr="00CA1B5B" w:rsidRDefault="00B7173A" w:rsidP="00DA40F7">
                      <w:pPr>
                        <w:rPr>
                          <w:sz w:val="24"/>
                          <w:szCs w:val="24"/>
                        </w:rPr>
                      </w:pPr>
                      <w:r w:rsidRPr="00CA1B5B">
                        <w:rPr>
                          <w:sz w:val="24"/>
                          <w:szCs w:val="24"/>
                        </w:rPr>
                        <w:t xml:space="preserve">Health and Safety Medicines Management </w:t>
                      </w:r>
                    </w:p>
                    <w:p w:rsidR="00B7173A" w:rsidRDefault="00B7173A" w:rsidP="00DA40F7">
                      <w:r w:rsidRPr="00CA1B5B">
                        <w:rPr>
                          <w:sz w:val="24"/>
                          <w:szCs w:val="24"/>
                        </w:rPr>
                        <w:t xml:space="preserve">Sepsis </w:t>
                      </w:r>
                      <w:proofErr w:type="gramStart"/>
                      <w:r w:rsidRPr="00CA1B5B">
                        <w:rPr>
                          <w:sz w:val="24"/>
                          <w:szCs w:val="24"/>
                        </w:rPr>
                        <w:t xml:space="preserve">Pathway’s </w:t>
                      </w:r>
                      <w:r>
                        <w:rPr>
                          <w:sz w:val="24"/>
                          <w:szCs w:val="24"/>
                        </w:rPr>
                        <w:t xml:space="preserve"> </w:t>
                      </w:r>
                      <w:r>
                        <w:t>Ur</w:t>
                      </w:r>
                      <w:r w:rsidRPr="00CA1B5B">
                        <w:rPr>
                          <w:sz w:val="24"/>
                          <w:szCs w:val="24"/>
                        </w:rPr>
                        <w:t>gent</w:t>
                      </w:r>
                      <w:proofErr w:type="gramEnd"/>
                      <w:r w:rsidRPr="00CA1B5B">
                        <w:rPr>
                          <w:sz w:val="24"/>
                          <w:szCs w:val="24"/>
                        </w:rPr>
                        <w:t xml:space="preserve"> care </w:t>
                      </w:r>
                    </w:p>
                    <w:p w:rsidR="00B7173A" w:rsidRPr="00CA1B5B" w:rsidRDefault="00B7173A" w:rsidP="00DA40F7">
                      <w:pPr>
                        <w:rPr>
                          <w:sz w:val="24"/>
                          <w:szCs w:val="24"/>
                        </w:rPr>
                      </w:pPr>
                      <w:r>
                        <w:t xml:space="preserve">Resuscitation and deteriorating patients </w:t>
                      </w:r>
                    </w:p>
                    <w:p w:rsidR="00B7173A" w:rsidRPr="00CA1B5B" w:rsidRDefault="00B7173A" w:rsidP="00DA40F7">
                      <w:pPr>
                        <w:rPr>
                          <w:sz w:val="24"/>
                          <w:szCs w:val="24"/>
                        </w:rPr>
                      </w:pPr>
                      <w:r w:rsidRPr="00CA1B5B">
                        <w:rPr>
                          <w:sz w:val="24"/>
                          <w:szCs w:val="24"/>
                        </w:rPr>
                        <w:t xml:space="preserve"> </w:t>
                      </w:r>
                    </w:p>
                  </w:txbxContent>
                </v:textbox>
              </v:shape>
            </w:pict>
          </mc:Fallback>
        </mc:AlternateContent>
      </w:r>
    </w:p>
    <w:p w:rsidR="008360F2" w:rsidRPr="008360F2" w:rsidRDefault="008360F2" w:rsidP="008360F2">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CA64C2" w:rsidRDefault="00CA64C2" w:rsidP="004560DA">
      <w:pPr>
        <w:rPr>
          <w:rFonts w:ascii="Arial" w:eastAsia="Calibri" w:hAnsi="Arial" w:cs="Times New Roman"/>
          <w:b/>
          <w:sz w:val="20"/>
          <w:szCs w:val="28"/>
          <w:lang w:eastAsia="en-GB"/>
        </w:rPr>
      </w:pPr>
    </w:p>
    <w:p w:rsidR="00584F88" w:rsidRPr="00584F88" w:rsidRDefault="00584F88" w:rsidP="00584F88">
      <w:pPr>
        <w:pBdr>
          <w:bottom w:val="single" w:sz="4" w:space="4" w:color="4F81BD" w:themeColor="accent1"/>
        </w:pBdr>
        <w:spacing w:before="200" w:after="280"/>
        <w:ind w:left="936" w:right="936"/>
        <w:jc w:val="right"/>
        <w:rPr>
          <w:rFonts w:ascii="Arial" w:hAnsi="Arial"/>
          <w:b/>
          <w:bCs/>
          <w:i/>
          <w:iCs/>
        </w:rPr>
      </w:pPr>
    </w:p>
    <w:p w:rsidR="00CA3EB2" w:rsidRDefault="00CA3EB2" w:rsidP="00584F88">
      <w:pPr>
        <w:pBdr>
          <w:bottom w:val="single" w:sz="4" w:space="4" w:color="4F81BD" w:themeColor="accent1"/>
        </w:pBdr>
        <w:spacing w:before="200" w:after="280"/>
        <w:ind w:left="936" w:right="936"/>
        <w:jc w:val="center"/>
        <w:rPr>
          <w:b/>
          <w:noProof/>
          <w:sz w:val="24"/>
          <w:lang w:eastAsia="en-GB"/>
        </w:rPr>
      </w:pPr>
    </w:p>
    <w:p w:rsidR="00CA3EB2" w:rsidRDefault="00CA3EB2" w:rsidP="00584F88">
      <w:pPr>
        <w:pBdr>
          <w:bottom w:val="single" w:sz="4" w:space="4" w:color="4F81BD" w:themeColor="accent1"/>
        </w:pBdr>
        <w:spacing w:before="200" w:after="280"/>
        <w:ind w:left="936" w:right="936"/>
        <w:jc w:val="center"/>
        <w:rPr>
          <w:b/>
          <w:noProof/>
          <w:sz w:val="24"/>
          <w:lang w:eastAsia="en-GB"/>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p>
    <w:p w:rsidR="00CA3EB2" w:rsidRDefault="00CA3EB2" w:rsidP="00584F88">
      <w:pPr>
        <w:pBdr>
          <w:bottom w:val="single" w:sz="4" w:space="4" w:color="4F81BD" w:themeColor="accent1"/>
        </w:pBdr>
        <w:spacing w:before="200" w:after="280"/>
        <w:ind w:left="936" w:right="936"/>
        <w:jc w:val="center"/>
        <w:rPr>
          <w:rFonts w:ascii="Arial" w:hAnsi="Arial"/>
          <w:b/>
          <w:bCs/>
          <w:i/>
          <w:iCs/>
        </w:rPr>
      </w:pPr>
      <w:bookmarkStart w:id="1" w:name="OLE_LINK2"/>
      <w:bookmarkStart w:id="2" w:name="OLE_LINK3"/>
      <w:r>
        <w:rPr>
          <w:b/>
          <w:noProof/>
          <w:sz w:val="24"/>
          <w:lang w:eastAsia="en-GB"/>
        </w:rPr>
        <w:drawing>
          <wp:inline distT="0" distB="0" distL="0" distR="0" wp14:anchorId="3694382A" wp14:editId="6F3B620C">
            <wp:extent cx="4238625" cy="400050"/>
            <wp:effectExtent l="19050" t="0" r="9525" b="0"/>
            <wp:docPr id="21" name="Picture 21" descr="Lincolnshire Community Health Services 1 lin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shire Community Health Services 1 line COL"/>
                    <pic:cNvPicPr>
                      <a:picLocks noChangeAspect="1" noChangeArrowheads="1"/>
                    </pic:cNvPicPr>
                  </pic:nvPicPr>
                  <pic:blipFill>
                    <a:blip r:embed="rId30"/>
                    <a:srcRect/>
                    <a:stretch>
                      <a:fillRect/>
                    </a:stretch>
                  </pic:blipFill>
                  <pic:spPr bwMode="auto">
                    <a:xfrm>
                      <a:off x="0" y="0"/>
                      <a:ext cx="4238625" cy="400050"/>
                    </a:xfrm>
                    <a:prstGeom prst="rect">
                      <a:avLst/>
                    </a:prstGeom>
                    <a:noFill/>
                    <a:ln w="9525">
                      <a:noFill/>
                      <a:miter lim="800000"/>
                      <a:headEnd/>
                      <a:tailEnd/>
                    </a:ln>
                  </pic:spPr>
                </pic:pic>
              </a:graphicData>
            </a:graphic>
          </wp:inline>
        </w:drawing>
      </w:r>
      <w:bookmarkEnd w:id="1"/>
      <w:bookmarkEnd w:id="2"/>
    </w:p>
    <w:p w:rsidR="00584F88" w:rsidRPr="00584F88" w:rsidRDefault="00584F88" w:rsidP="00584F88">
      <w:pPr>
        <w:pBdr>
          <w:bottom w:val="single" w:sz="4" w:space="4" w:color="4F81BD" w:themeColor="accent1"/>
        </w:pBdr>
        <w:spacing w:before="200" w:after="280"/>
        <w:ind w:left="936" w:right="936"/>
        <w:jc w:val="center"/>
        <w:rPr>
          <w:rFonts w:ascii="Arial" w:hAnsi="Arial"/>
          <w:b/>
          <w:bCs/>
          <w:i/>
          <w:iCs/>
        </w:rPr>
      </w:pPr>
      <w:r w:rsidRPr="00584F88">
        <w:rPr>
          <w:rFonts w:ascii="Arial" w:hAnsi="Arial"/>
          <w:b/>
          <w:bCs/>
          <w:i/>
          <w:iCs/>
        </w:rPr>
        <w:t>Medical Devices</w:t>
      </w:r>
    </w:p>
    <w:p w:rsidR="00584F88" w:rsidRPr="00584F88" w:rsidRDefault="00584F88" w:rsidP="00584F88">
      <w:pPr>
        <w:pBdr>
          <w:bottom w:val="single" w:sz="4" w:space="4" w:color="4F81BD" w:themeColor="accent1"/>
        </w:pBdr>
        <w:spacing w:before="200" w:after="280"/>
        <w:ind w:left="936" w:right="936"/>
        <w:jc w:val="center"/>
        <w:rPr>
          <w:rFonts w:ascii="Arial" w:hAnsi="Arial"/>
          <w:b/>
          <w:bCs/>
          <w:i/>
          <w:iCs/>
        </w:rPr>
      </w:pPr>
      <w:r w:rsidRPr="00584F88">
        <w:rPr>
          <w:rFonts w:ascii="Arial" w:hAnsi="Arial"/>
          <w:b/>
          <w:bCs/>
          <w:i/>
          <w:iCs/>
        </w:rPr>
        <w:t>Information for clinicians</w:t>
      </w:r>
    </w:p>
    <w:p w:rsidR="00584F88" w:rsidRPr="00584F88" w:rsidRDefault="00584F88" w:rsidP="00584F88">
      <w:pPr>
        <w:rPr>
          <w:rFonts w:ascii="Arial" w:hAnsi="Arial"/>
          <w:b/>
        </w:rPr>
      </w:pPr>
      <w:r w:rsidRPr="00584F88">
        <w:rPr>
          <w:rFonts w:ascii="Arial" w:hAnsi="Arial"/>
          <w:b/>
        </w:rPr>
        <w:t>What Is a Medical Device?</w:t>
      </w:r>
    </w:p>
    <w:p w:rsidR="00584F88" w:rsidRPr="00584F88" w:rsidRDefault="00584F88" w:rsidP="00584F88">
      <w:pPr>
        <w:rPr>
          <w:rFonts w:ascii="Arial" w:hAnsi="Arial"/>
        </w:rPr>
      </w:pPr>
      <w:r w:rsidRPr="00584F88">
        <w:rPr>
          <w:rFonts w:ascii="Arial" w:hAnsi="Arial"/>
        </w:rPr>
        <w:t>A  “medical device” is, any instrument, apparatus, appliance, material or health care product, excluding drugs, used for, or by, a patient or service user for: -</w:t>
      </w:r>
    </w:p>
    <w:p w:rsidR="00584F88" w:rsidRPr="00584F88" w:rsidRDefault="00584F88" w:rsidP="00584F88">
      <w:pPr>
        <w:numPr>
          <w:ilvl w:val="0"/>
          <w:numId w:val="4"/>
        </w:numPr>
        <w:contextualSpacing/>
        <w:rPr>
          <w:rFonts w:ascii="Arial" w:hAnsi="Arial"/>
        </w:rPr>
      </w:pPr>
      <w:r w:rsidRPr="00584F88">
        <w:rPr>
          <w:rFonts w:ascii="Arial" w:hAnsi="Arial"/>
        </w:rPr>
        <w:t>Diagnosis, prevention, monitoring, treatment or alleviation of disease.</w:t>
      </w:r>
    </w:p>
    <w:p w:rsidR="00584F88" w:rsidRPr="00584F88" w:rsidRDefault="00584F88" w:rsidP="00584F88">
      <w:pPr>
        <w:numPr>
          <w:ilvl w:val="0"/>
          <w:numId w:val="4"/>
        </w:numPr>
        <w:contextualSpacing/>
        <w:rPr>
          <w:rFonts w:ascii="Arial" w:hAnsi="Arial"/>
        </w:rPr>
      </w:pPr>
      <w:r w:rsidRPr="00584F88">
        <w:rPr>
          <w:rFonts w:ascii="Arial" w:hAnsi="Arial"/>
        </w:rPr>
        <w:t>Diagnosis, monitoring, treatment, or alleviation of, or compensation for, an injury or impairment.</w:t>
      </w:r>
    </w:p>
    <w:p w:rsidR="00584F88" w:rsidRPr="00584F88" w:rsidRDefault="00584F88" w:rsidP="00584F88">
      <w:pPr>
        <w:numPr>
          <w:ilvl w:val="0"/>
          <w:numId w:val="4"/>
        </w:numPr>
        <w:contextualSpacing/>
        <w:rPr>
          <w:rFonts w:ascii="Arial" w:hAnsi="Arial"/>
        </w:rPr>
      </w:pPr>
      <w:r w:rsidRPr="00584F88">
        <w:rPr>
          <w:rFonts w:ascii="Arial" w:hAnsi="Arial"/>
        </w:rPr>
        <w:t>Investigation, replacement, or modification of the anatomy or of a physiological process.</w:t>
      </w:r>
    </w:p>
    <w:p w:rsidR="00584F88" w:rsidRPr="00584F88" w:rsidRDefault="00584F88" w:rsidP="00584F88">
      <w:pPr>
        <w:numPr>
          <w:ilvl w:val="0"/>
          <w:numId w:val="4"/>
        </w:numPr>
        <w:contextualSpacing/>
        <w:rPr>
          <w:rFonts w:ascii="Arial" w:hAnsi="Arial"/>
        </w:rPr>
      </w:pPr>
      <w:r w:rsidRPr="00584F88">
        <w:rPr>
          <w:rFonts w:ascii="Arial" w:hAnsi="Arial"/>
        </w:rPr>
        <w:t>Control of conception.</w:t>
      </w:r>
    </w:p>
    <w:p w:rsidR="00584F88" w:rsidRPr="00584F88" w:rsidRDefault="00584F88" w:rsidP="00584F88">
      <w:pPr>
        <w:ind w:left="720"/>
        <w:contextualSpacing/>
        <w:rPr>
          <w:rFonts w:ascii="Arial" w:hAnsi="Arial"/>
        </w:rPr>
      </w:pPr>
    </w:p>
    <w:p w:rsidR="00584F88" w:rsidRPr="00584F88" w:rsidRDefault="00584F88" w:rsidP="00584F88">
      <w:pPr>
        <w:ind w:left="720"/>
        <w:contextualSpacing/>
        <w:rPr>
          <w:rFonts w:ascii="Arial" w:hAnsi="Arial"/>
        </w:rPr>
      </w:pPr>
    </w:p>
    <w:p w:rsidR="00584F88" w:rsidRPr="00584F88" w:rsidRDefault="00584F88" w:rsidP="00584F88">
      <w:pPr>
        <w:rPr>
          <w:rFonts w:ascii="Arial" w:hAnsi="Arial"/>
          <w:b/>
          <w:bCs/>
        </w:rPr>
      </w:pPr>
      <w:bookmarkStart w:id="3" w:name="_Toc486852707"/>
      <w:r w:rsidRPr="00584F88">
        <w:rPr>
          <w:rFonts w:ascii="Arial" w:hAnsi="Arial"/>
          <w:b/>
          <w:bCs/>
        </w:rPr>
        <w:t>Life Cycle of Equipment</w:t>
      </w:r>
      <w:bookmarkEnd w:id="3"/>
    </w:p>
    <w:p w:rsidR="00584F88" w:rsidRPr="00584F88" w:rsidRDefault="00584F88" w:rsidP="00584F88">
      <w:pPr>
        <w:rPr>
          <w:rFonts w:ascii="Arial" w:hAnsi="Arial"/>
        </w:rPr>
      </w:pPr>
      <w:r w:rsidRPr="00584F88">
        <w:rPr>
          <w:rFonts w:ascii="Arial" w:hAnsi="Arial"/>
        </w:rPr>
        <w:t>The life cycle of equipment refers to a method of managing equipment that takes into account every part of the life of the item. This extends from before purchase until after disposal. Please refer to the Medical Devices Policy and the How to Guides for more detail on how to effectively manage those devices that you use. The documents may be accessed via the Trust Staff Intranet pages. You are strongly encouraged to read these.</w:t>
      </w:r>
    </w:p>
    <w:p w:rsidR="00584F88" w:rsidRPr="00584F88" w:rsidRDefault="00584F88" w:rsidP="00584F88">
      <w:pPr>
        <w:rPr>
          <w:rFonts w:ascii="Arial" w:hAnsi="Arial"/>
        </w:rPr>
      </w:pPr>
      <w:r w:rsidRPr="00584F88">
        <w:rPr>
          <w:rFonts w:ascii="Arial" w:hAnsi="Arial"/>
          <w:noProof/>
          <w:lang w:eastAsia="en-GB"/>
        </w:rPr>
        <w:drawing>
          <wp:anchor distT="0" distB="0" distL="114300" distR="114300" simplePos="0" relativeHeight="251662336" behindDoc="0" locked="0" layoutInCell="1" allowOverlap="1" wp14:anchorId="74F3A9F8" wp14:editId="42CC8388">
            <wp:simplePos x="0" y="0"/>
            <wp:positionH relativeFrom="column">
              <wp:posOffset>3362325</wp:posOffset>
            </wp:positionH>
            <wp:positionV relativeFrom="paragraph">
              <wp:posOffset>227330</wp:posOffset>
            </wp:positionV>
            <wp:extent cx="3076575" cy="290449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904490"/>
                    </a:xfrm>
                    <a:prstGeom prst="rect">
                      <a:avLst/>
                    </a:prstGeom>
                    <a:noFill/>
                  </pic:spPr>
                </pic:pic>
              </a:graphicData>
            </a:graphic>
            <wp14:sizeRelH relativeFrom="page">
              <wp14:pctWidth>0</wp14:pctWidth>
            </wp14:sizeRelH>
            <wp14:sizeRelV relativeFrom="page">
              <wp14:pctHeight>0</wp14:pctHeight>
            </wp14:sizeRelV>
          </wp:anchor>
        </w:drawing>
      </w:r>
    </w:p>
    <w:p w:rsidR="00584F88" w:rsidRPr="00584F88" w:rsidRDefault="00584F88" w:rsidP="00584F88">
      <w:pPr>
        <w:rPr>
          <w:rFonts w:ascii="Arial" w:hAnsi="Arial"/>
          <w:b/>
        </w:rPr>
      </w:pPr>
      <w:r w:rsidRPr="00584F88">
        <w:rPr>
          <w:rFonts w:ascii="Arial" w:hAnsi="Arial"/>
          <w:b/>
        </w:rPr>
        <w:t>Keeping Records</w:t>
      </w:r>
    </w:p>
    <w:p w:rsidR="00584F88" w:rsidRPr="00584F88" w:rsidRDefault="00584F88" w:rsidP="00584F88">
      <w:pPr>
        <w:rPr>
          <w:rFonts w:ascii="Arial" w:hAnsi="Arial"/>
          <w:b/>
        </w:rPr>
      </w:pPr>
      <w:r w:rsidRPr="00584F88">
        <w:rPr>
          <w:rFonts w:ascii="Arial" w:hAnsi="Arial"/>
        </w:rPr>
        <w:t>Records management is an extremely important part of medical device management.</w:t>
      </w:r>
    </w:p>
    <w:p w:rsidR="00584F88" w:rsidRPr="00584F88" w:rsidRDefault="00584F88" w:rsidP="00584F88">
      <w:pPr>
        <w:rPr>
          <w:rFonts w:ascii="Arial" w:hAnsi="Arial"/>
        </w:rPr>
      </w:pPr>
      <w:r w:rsidRPr="00584F88">
        <w:rPr>
          <w:rFonts w:ascii="Arial" w:hAnsi="Arial"/>
        </w:rPr>
        <w:t xml:space="preserve">Each asset register holder needs to maintain an up to date and accurate list of all devices both in use and out of service. </w:t>
      </w:r>
    </w:p>
    <w:p w:rsidR="00584F88" w:rsidRPr="00584F88" w:rsidRDefault="00584F88" w:rsidP="00584F88">
      <w:pPr>
        <w:rPr>
          <w:rFonts w:ascii="Arial" w:hAnsi="Arial"/>
        </w:rPr>
      </w:pPr>
      <w:r w:rsidRPr="00584F88">
        <w:rPr>
          <w:rFonts w:ascii="Arial" w:hAnsi="Arial"/>
        </w:rPr>
        <w:t>Where a device has been loaned to a patient records must be maintained detailing patient demographics, any training provided to the patient, the date of loan and date that the device must be recalled for servicing etc.</w:t>
      </w:r>
    </w:p>
    <w:p w:rsidR="00584F88" w:rsidRPr="00584F88" w:rsidRDefault="00584F88" w:rsidP="00584F88">
      <w:pPr>
        <w:rPr>
          <w:rFonts w:ascii="Arial" w:hAnsi="Arial"/>
        </w:rPr>
      </w:pPr>
      <w:r w:rsidRPr="00584F88">
        <w:rPr>
          <w:rFonts w:ascii="Arial" w:hAnsi="Arial"/>
        </w:rPr>
        <w:t>Where devices are re-used the service must establish sufficient and appropriate decontamination methods and record keeping for the device.</w:t>
      </w:r>
    </w:p>
    <w:p w:rsidR="00584F88" w:rsidRPr="00584F88" w:rsidRDefault="00584F88" w:rsidP="00584F88">
      <w:pPr>
        <w:tabs>
          <w:tab w:val="center" w:pos="4513"/>
          <w:tab w:val="right" w:pos="9026"/>
        </w:tabs>
        <w:spacing w:after="0" w:line="240" w:lineRule="auto"/>
        <w:rPr>
          <w:rFonts w:ascii="Arial" w:hAnsi="Arial"/>
        </w:rPr>
      </w:pPr>
      <w:r w:rsidRPr="00584F88">
        <w:rPr>
          <w:rFonts w:ascii="Arial" w:hAnsi="Arial"/>
        </w:rPr>
        <w:t>2017/18 Mandatory and Induction Training handout/ Medical Devices</w:t>
      </w:r>
    </w:p>
    <w:p w:rsidR="00584F88" w:rsidRPr="00584F88" w:rsidRDefault="00584F88" w:rsidP="00584F88">
      <w:pPr>
        <w:jc w:val="right"/>
        <w:rPr>
          <w:rFonts w:ascii="Arial" w:hAnsi="Arial"/>
          <w:b/>
        </w:rPr>
      </w:pPr>
      <w:r>
        <w:rPr>
          <w:b/>
          <w:noProof/>
          <w:sz w:val="24"/>
          <w:lang w:eastAsia="en-GB"/>
        </w:rPr>
        <w:drawing>
          <wp:inline distT="0" distB="0" distL="0" distR="0" wp14:anchorId="08ACE30D" wp14:editId="6B8F2151">
            <wp:extent cx="4238625" cy="400050"/>
            <wp:effectExtent l="19050" t="0" r="9525" b="0"/>
            <wp:docPr id="8" name="Picture 8" descr="Lincolnshire Community Health Services 1 lin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shire Community Health Services 1 line COL"/>
                    <pic:cNvPicPr>
                      <a:picLocks noChangeAspect="1" noChangeArrowheads="1"/>
                    </pic:cNvPicPr>
                  </pic:nvPicPr>
                  <pic:blipFill>
                    <a:blip r:embed="rId30"/>
                    <a:srcRect/>
                    <a:stretch>
                      <a:fillRect/>
                    </a:stretch>
                  </pic:blipFill>
                  <pic:spPr bwMode="auto">
                    <a:xfrm>
                      <a:off x="0" y="0"/>
                      <a:ext cx="4238625" cy="400050"/>
                    </a:xfrm>
                    <a:prstGeom prst="rect">
                      <a:avLst/>
                    </a:prstGeom>
                    <a:noFill/>
                    <a:ln w="9525">
                      <a:noFill/>
                      <a:miter lim="800000"/>
                      <a:headEnd/>
                      <a:tailEnd/>
                    </a:ln>
                  </pic:spPr>
                </pic:pic>
              </a:graphicData>
            </a:graphic>
          </wp:inline>
        </w:drawing>
      </w:r>
    </w:p>
    <w:p w:rsidR="00584F88" w:rsidRPr="00584F88" w:rsidRDefault="00584F88" w:rsidP="00584F88">
      <w:pPr>
        <w:rPr>
          <w:rFonts w:ascii="Arial" w:hAnsi="Arial"/>
          <w:b/>
        </w:rPr>
      </w:pPr>
      <w:r w:rsidRPr="00584F88">
        <w:rPr>
          <w:rFonts w:ascii="Arial" w:hAnsi="Arial"/>
          <w:b/>
        </w:rPr>
        <w:t>Training</w:t>
      </w:r>
    </w:p>
    <w:p w:rsidR="00584F88" w:rsidRPr="00584F88" w:rsidRDefault="00584F88" w:rsidP="00584F88">
      <w:pPr>
        <w:rPr>
          <w:rFonts w:ascii="Arial" w:hAnsi="Arial"/>
        </w:rPr>
      </w:pPr>
      <w:r w:rsidRPr="00584F88">
        <w:rPr>
          <w:rFonts w:ascii="Arial" w:hAnsi="Arial"/>
        </w:rPr>
        <w:t>Before you use a piece of equipment it is essential that you have received adequate training and are deemed competent on its use.  Please ask your line manager about your local training processes.</w:t>
      </w:r>
    </w:p>
    <w:p w:rsidR="00584F88" w:rsidRPr="00584F88" w:rsidRDefault="00584F88" w:rsidP="00584F88">
      <w:pPr>
        <w:rPr>
          <w:rFonts w:ascii="Arial" w:hAnsi="Arial"/>
        </w:rPr>
      </w:pPr>
      <w:r w:rsidRPr="00584F88">
        <w:rPr>
          <w:rFonts w:ascii="Arial" w:hAnsi="Arial"/>
        </w:rPr>
        <w:t>If you provide equipment for your patients to use it is vital that the patient or carer receives training and a copy of the user manual for that device AND that you are satisfied that the user has sufficient knowledge to operate the device safely.</w:t>
      </w:r>
    </w:p>
    <w:p w:rsidR="00584F88" w:rsidRPr="00584F88" w:rsidRDefault="00584F88" w:rsidP="00584F88">
      <w:pPr>
        <w:rPr>
          <w:rFonts w:ascii="Arial" w:hAnsi="Arial"/>
          <w:b/>
        </w:rPr>
      </w:pPr>
      <w:r w:rsidRPr="00584F88">
        <w:rPr>
          <w:rFonts w:ascii="Arial" w:hAnsi="Arial"/>
          <w:b/>
        </w:rPr>
        <w:t>Reporting Incidents</w:t>
      </w:r>
    </w:p>
    <w:p w:rsidR="00584F88" w:rsidRPr="00584F88" w:rsidRDefault="00584F88" w:rsidP="00584F88">
      <w:pPr>
        <w:rPr>
          <w:rFonts w:ascii="Arial" w:hAnsi="Arial"/>
        </w:rPr>
      </w:pPr>
      <w:r w:rsidRPr="00584F88">
        <w:rPr>
          <w:rFonts w:ascii="Arial" w:hAnsi="Arial"/>
        </w:rPr>
        <w:t>The Datix system may be used to report incidents involving medical devices however in some instances where the harm is serious or a catastrophic failure of the device occurs the MHRA also need to be involved.  If you are unsure or need advice please refer to the Medical Devices How to Guide for Adverse incidents or contact a member of the Medical Devices Team or one of the Trusts Risk managers for advice.</w:t>
      </w:r>
    </w:p>
    <w:p w:rsidR="00584F88" w:rsidRPr="00584F88" w:rsidRDefault="00584F88" w:rsidP="00584F88">
      <w:pPr>
        <w:rPr>
          <w:rFonts w:ascii="Arial" w:hAnsi="Arial"/>
          <w:b/>
        </w:rPr>
      </w:pPr>
      <w:proofErr w:type="gramStart"/>
      <w:r w:rsidRPr="00584F88">
        <w:rPr>
          <w:rFonts w:ascii="Arial" w:hAnsi="Arial"/>
          <w:b/>
        </w:rPr>
        <w:t>To re-use or not to re-use?</w:t>
      </w:r>
      <w:proofErr w:type="gramEnd"/>
    </w:p>
    <w:p w:rsidR="00584F88" w:rsidRPr="00584F88" w:rsidRDefault="00584F88" w:rsidP="00584F88">
      <w:pPr>
        <w:rPr>
          <w:rFonts w:ascii="Arial" w:hAnsi="Arial"/>
        </w:rPr>
      </w:pPr>
      <w:r w:rsidRPr="00584F88">
        <w:rPr>
          <w:rFonts w:ascii="Arial" w:hAnsi="Arial"/>
          <w:b/>
          <w:noProof/>
          <w:lang w:eastAsia="en-GB"/>
        </w:rPr>
        <w:drawing>
          <wp:anchor distT="0" distB="0" distL="114300" distR="114300" simplePos="0" relativeHeight="251663360" behindDoc="0" locked="0" layoutInCell="1" allowOverlap="1" wp14:anchorId="67BC0766" wp14:editId="3374C0A0">
            <wp:simplePos x="0" y="0"/>
            <wp:positionH relativeFrom="column">
              <wp:posOffset>19050</wp:posOffset>
            </wp:positionH>
            <wp:positionV relativeFrom="paragraph">
              <wp:posOffset>59690</wp:posOffset>
            </wp:positionV>
            <wp:extent cx="1190625" cy="122809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F88">
        <w:rPr>
          <w:rFonts w:ascii="Arial" w:hAnsi="Arial"/>
        </w:rPr>
        <w:t>Single-use is the term used to describe any medical device intended to be used on an individual patient during a single procedure and then discarded. It is best practice and LCHS policy that a device designated as single-use must not be re-used. A single-use device is also not intended to be reprocessed and used again, even on the same patient.</w:t>
      </w:r>
    </w:p>
    <w:p w:rsidR="00584F88" w:rsidRPr="00584F88" w:rsidRDefault="00584F88" w:rsidP="00584F88">
      <w:pPr>
        <w:rPr>
          <w:rFonts w:ascii="Arial" w:hAnsi="Arial"/>
        </w:rPr>
      </w:pPr>
      <w:r w:rsidRPr="00584F88">
        <w:rPr>
          <w:rFonts w:ascii="Arial" w:hAnsi="Arial"/>
        </w:rPr>
        <w:t xml:space="preserve"> </w:t>
      </w:r>
    </w:p>
    <w:p w:rsidR="00584F88" w:rsidRPr="00584F88" w:rsidRDefault="00584F88" w:rsidP="00584F88">
      <w:pPr>
        <w:spacing w:after="0" w:line="240" w:lineRule="auto"/>
        <w:rPr>
          <w:rFonts w:ascii="Arial" w:hAnsi="Arial"/>
          <w:i/>
          <w:sz w:val="20"/>
          <w:szCs w:val="20"/>
        </w:rPr>
      </w:pPr>
      <w:r w:rsidRPr="00584F88">
        <w:rPr>
          <w:rFonts w:ascii="Arial" w:hAnsi="Arial"/>
          <w:i/>
          <w:sz w:val="20"/>
          <w:szCs w:val="20"/>
        </w:rPr>
        <w:t xml:space="preserve">‘Do Not Re-use’ symbol: </w:t>
      </w:r>
    </w:p>
    <w:p w:rsidR="00584F88" w:rsidRPr="00584F88" w:rsidRDefault="00584F88" w:rsidP="00584F88">
      <w:pPr>
        <w:spacing w:after="0" w:line="240" w:lineRule="auto"/>
        <w:rPr>
          <w:rFonts w:ascii="Arial" w:hAnsi="Arial"/>
          <w:b/>
          <w:i/>
          <w:sz w:val="20"/>
          <w:szCs w:val="20"/>
        </w:rPr>
      </w:pPr>
      <w:r w:rsidRPr="00584F88">
        <w:rPr>
          <w:rFonts w:ascii="Arial" w:hAnsi="Arial"/>
          <w:i/>
          <w:sz w:val="20"/>
          <w:szCs w:val="20"/>
        </w:rPr>
        <w:t xml:space="preserve">The synonyms for this symbol are </w:t>
      </w:r>
      <w:r w:rsidRPr="00584F88">
        <w:rPr>
          <w:rFonts w:ascii="Arial" w:hAnsi="Arial"/>
          <w:b/>
          <w:i/>
          <w:sz w:val="20"/>
          <w:szCs w:val="20"/>
        </w:rPr>
        <w:t>“single use”</w:t>
      </w:r>
      <w:r w:rsidRPr="00584F88">
        <w:rPr>
          <w:rFonts w:ascii="Arial" w:hAnsi="Arial"/>
          <w:i/>
          <w:sz w:val="20"/>
          <w:szCs w:val="20"/>
        </w:rPr>
        <w:t xml:space="preserve"> or </w:t>
      </w:r>
      <w:r w:rsidRPr="00584F88">
        <w:rPr>
          <w:rFonts w:ascii="Arial" w:hAnsi="Arial"/>
          <w:b/>
          <w:i/>
          <w:sz w:val="20"/>
          <w:szCs w:val="20"/>
        </w:rPr>
        <w:t>“use only once”</w:t>
      </w:r>
    </w:p>
    <w:p w:rsidR="00584F88" w:rsidRPr="00584F88" w:rsidRDefault="00584F88" w:rsidP="00584F88">
      <w:pPr>
        <w:spacing w:after="0" w:line="240" w:lineRule="auto"/>
        <w:rPr>
          <w:rFonts w:ascii="Arial" w:hAnsi="Arial"/>
          <w:b/>
          <w:i/>
          <w:sz w:val="20"/>
          <w:szCs w:val="20"/>
        </w:rPr>
      </w:pPr>
    </w:p>
    <w:p w:rsidR="00584F88" w:rsidRPr="00584F88" w:rsidRDefault="00584F88" w:rsidP="00584F88">
      <w:pPr>
        <w:spacing w:after="0" w:line="240" w:lineRule="auto"/>
        <w:rPr>
          <w:rFonts w:ascii="Arial" w:hAnsi="Arial"/>
        </w:rPr>
      </w:pPr>
    </w:p>
    <w:p w:rsidR="00584F88" w:rsidRPr="00584F88" w:rsidRDefault="00584F88" w:rsidP="00584F88">
      <w:pPr>
        <w:spacing w:after="0" w:line="240" w:lineRule="auto"/>
        <w:rPr>
          <w:rFonts w:ascii="Arial" w:hAnsi="Arial"/>
          <w:b/>
        </w:rPr>
      </w:pPr>
      <w:r w:rsidRPr="00584F88">
        <w:rPr>
          <w:rFonts w:ascii="Arial" w:hAnsi="Arial"/>
          <w:b/>
        </w:rPr>
        <w:t>Need more help?</w:t>
      </w:r>
    </w:p>
    <w:p w:rsidR="00584F88" w:rsidRPr="00584F88" w:rsidRDefault="00584F88" w:rsidP="00584F88">
      <w:pPr>
        <w:spacing w:after="0" w:line="240" w:lineRule="auto"/>
        <w:rPr>
          <w:rFonts w:ascii="Arial" w:hAnsi="Arial"/>
          <w:sz w:val="20"/>
          <w:szCs w:val="20"/>
        </w:rPr>
      </w:pPr>
    </w:p>
    <w:p w:rsidR="00584F88" w:rsidRPr="00584F88" w:rsidRDefault="00584F88" w:rsidP="00584F88">
      <w:pPr>
        <w:jc w:val="center"/>
        <w:rPr>
          <w:rFonts w:ascii="Arial" w:hAnsi="Arial"/>
          <w:b/>
        </w:rPr>
      </w:pPr>
      <w:r w:rsidRPr="00584F88">
        <w:rPr>
          <w:rFonts w:ascii="Arial" w:hAnsi="Arial"/>
          <w:b/>
        </w:rPr>
        <w:t>Meet the Medical Devices Team</w:t>
      </w:r>
    </w:p>
    <w:p w:rsidR="00584F88" w:rsidRPr="00584F88" w:rsidRDefault="00584F88" w:rsidP="00584F88">
      <w:pPr>
        <w:jc w:val="center"/>
        <w:rPr>
          <w:rFonts w:ascii="Arial" w:hAnsi="Arial"/>
        </w:rPr>
      </w:pPr>
      <w:r w:rsidRPr="00584F88">
        <w:rPr>
          <w:rFonts w:ascii="Arial" w:hAnsi="Arial"/>
        </w:rPr>
        <w:t>We are happy to provide you with expert advice and guidance</w:t>
      </w:r>
    </w:p>
    <w:tbl>
      <w:tblPr>
        <w:tblStyle w:val="TableGrid"/>
        <w:tblW w:w="0" w:type="auto"/>
        <w:tblLook w:val="04A0" w:firstRow="1" w:lastRow="0" w:firstColumn="1" w:lastColumn="0" w:noHBand="0" w:noVBand="1"/>
      </w:tblPr>
      <w:tblGrid>
        <w:gridCol w:w="3652"/>
        <w:gridCol w:w="1985"/>
        <w:gridCol w:w="3605"/>
      </w:tblGrid>
      <w:tr w:rsidR="00584F88" w:rsidRPr="00584F88" w:rsidTr="00DA40F7">
        <w:tc>
          <w:tcPr>
            <w:tcW w:w="3652" w:type="dxa"/>
            <w:vAlign w:val="bottom"/>
          </w:tcPr>
          <w:p w:rsidR="00584F88" w:rsidRPr="00584F88" w:rsidRDefault="00584F88" w:rsidP="00584F88">
            <w:pPr>
              <w:jc w:val="center"/>
              <w:rPr>
                <w:rFonts w:ascii="Arial" w:hAnsi="Arial"/>
                <w:b/>
              </w:rPr>
            </w:pPr>
            <w:r w:rsidRPr="00584F88">
              <w:rPr>
                <w:rFonts w:ascii="Arial" w:hAnsi="Arial"/>
                <w:b/>
              </w:rPr>
              <w:t>Cheryl Day</w:t>
            </w:r>
          </w:p>
        </w:tc>
        <w:tc>
          <w:tcPr>
            <w:tcW w:w="1985" w:type="dxa"/>
            <w:vAlign w:val="bottom"/>
          </w:tcPr>
          <w:p w:rsidR="00584F88" w:rsidRPr="00584F88" w:rsidRDefault="00584F88" w:rsidP="00584F88">
            <w:pPr>
              <w:jc w:val="center"/>
              <w:rPr>
                <w:rFonts w:ascii="Arial" w:hAnsi="Arial"/>
                <w:b/>
              </w:rPr>
            </w:pPr>
          </w:p>
        </w:tc>
        <w:tc>
          <w:tcPr>
            <w:tcW w:w="3605" w:type="dxa"/>
            <w:vAlign w:val="bottom"/>
          </w:tcPr>
          <w:p w:rsidR="00584F88" w:rsidRPr="00584F88" w:rsidRDefault="00584F88" w:rsidP="00584F88">
            <w:pPr>
              <w:jc w:val="center"/>
              <w:rPr>
                <w:rFonts w:ascii="Arial" w:hAnsi="Arial"/>
                <w:b/>
              </w:rPr>
            </w:pPr>
            <w:r w:rsidRPr="00584F88">
              <w:rPr>
                <w:rFonts w:ascii="Arial" w:hAnsi="Arial"/>
                <w:b/>
              </w:rPr>
              <w:t>Mo Bird</w:t>
            </w:r>
          </w:p>
        </w:tc>
      </w:tr>
      <w:tr w:rsidR="00584F88" w:rsidRPr="00584F88" w:rsidTr="00DA40F7">
        <w:tc>
          <w:tcPr>
            <w:tcW w:w="3652" w:type="dxa"/>
            <w:vAlign w:val="bottom"/>
          </w:tcPr>
          <w:p w:rsidR="00584F88" w:rsidRPr="00584F88" w:rsidRDefault="00584F88" w:rsidP="00584F88">
            <w:pPr>
              <w:jc w:val="center"/>
              <w:rPr>
                <w:rFonts w:ascii="Arial" w:hAnsi="Arial"/>
              </w:rPr>
            </w:pPr>
            <w:r w:rsidRPr="00584F88">
              <w:rPr>
                <w:rFonts w:ascii="Arial" w:hAnsi="Arial"/>
              </w:rPr>
              <w:t>Head of</w:t>
            </w:r>
          </w:p>
          <w:p w:rsidR="00584F88" w:rsidRPr="00584F88" w:rsidRDefault="00584F88" w:rsidP="00584F88">
            <w:pPr>
              <w:jc w:val="center"/>
              <w:rPr>
                <w:rFonts w:ascii="Arial" w:hAnsi="Arial"/>
              </w:rPr>
            </w:pPr>
            <w:r w:rsidRPr="00584F88">
              <w:rPr>
                <w:rFonts w:ascii="Arial" w:hAnsi="Arial"/>
              </w:rPr>
              <w:t>Medical Devices and Technology</w:t>
            </w:r>
          </w:p>
        </w:tc>
        <w:tc>
          <w:tcPr>
            <w:tcW w:w="1985" w:type="dxa"/>
            <w:vAlign w:val="bottom"/>
          </w:tcPr>
          <w:p w:rsidR="00584F88" w:rsidRPr="00584F88" w:rsidRDefault="00584F88" w:rsidP="00584F88">
            <w:pPr>
              <w:jc w:val="center"/>
              <w:rPr>
                <w:rFonts w:ascii="Arial" w:hAnsi="Arial"/>
              </w:rPr>
            </w:pPr>
          </w:p>
        </w:tc>
        <w:tc>
          <w:tcPr>
            <w:tcW w:w="3605" w:type="dxa"/>
            <w:vAlign w:val="bottom"/>
          </w:tcPr>
          <w:p w:rsidR="00584F88" w:rsidRPr="00584F88" w:rsidRDefault="00584F88" w:rsidP="00584F88">
            <w:pPr>
              <w:jc w:val="center"/>
              <w:rPr>
                <w:rFonts w:ascii="Arial" w:hAnsi="Arial"/>
              </w:rPr>
            </w:pPr>
            <w:r w:rsidRPr="00584F88">
              <w:rPr>
                <w:rFonts w:ascii="Arial" w:hAnsi="Arial"/>
              </w:rPr>
              <w:t>Medical Devices Officer</w:t>
            </w:r>
          </w:p>
          <w:p w:rsidR="00584F88" w:rsidRPr="00584F88" w:rsidRDefault="00584F88" w:rsidP="00584F88">
            <w:pPr>
              <w:jc w:val="center"/>
              <w:rPr>
                <w:rFonts w:ascii="Arial" w:hAnsi="Arial"/>
              </w:rPr>
            </w:pPr>
          </w:p>
        </w:tc>
      </w:tr>
      <w:tr w:rsidR="00584F88" w:rsidRPr="00584F88" w:rsidTr="00DA40F7">
        <w:tc>
          <w:tcPr>
            <w:tcW w:w="3652" w:type="dxa"/>
            <w:vAlign w:val="bottom"/>
          </w:tcPr>
          <w:p w:rsidR="00584F88" w:rsidRPr="00584F88" w:rsidRDefault="00584F88" w:rsidP="00584F88">
            <w:pPr>
              <w:jc w:val="center"/>
              <w:rPr>
                <w:rFonts w:ascii="Arial" w:hAnsi="Arial"/>
              </w:rPr>
            </w:pPr>
            <w:r w:rsidRPr="00584F88">
              <w:rPr>
                <w:rFonts w:ascii="Arial" w:hAnsi="Arial"/>
              </w:rPr>
              <w:t>Rm 131 Trentside</w:t>
            </w:r>
          </w:p>
          <w:p w:rsidR="00584F88" w:rsidRPr="00584F88" w:rsidRDefault="00584F88" w:rsidP="00584F88">
            <w:pPr>
              <w:jc w:val="center"/>
              <w:rPr>
                <w:rFonts w:ascii="Arial" w:hAnsi="Arial"/>
              </w:rPr>
            </w:pPr>
            <w:r w:rsidRPr="00584F88">
              <w:rPr>
                <w:rFonts w:ascii="Arial" w:hAnsi="Arial"/>
              </w:rPr>
              <w:t>John Coupland Hospital</w:t>
            </w:r>
          </w:p>
          <w:p w:rsidR="00584F88" w:rsidRPr="00584F88" w:rsidRDefault="00584F88" w:rsidP="00584F88">
            <w:pPr>
              <w:jc w:val="center"/>
              <w:rPr>
                <w:rFonts w:ascii="Arial" w:hAnsi="Arial"/>
              </w:rPr>
            </w:pPr>
          </w:p>
        </w:tc>
        <w:tc>
          <w:tcPr>
            <w:tcW w:w="1985" w:type="dxa"/>
            <w:vAlign w:val="bottom"/>
          </w:tcPr>
          <w:p w:rsidR="00584F88" w:rsidRPr="00584F88" w:rsidRDefault="00584F88" w:rsidP="00584F88">
            <w:pPr>
              <w:jc w:val="center"/>
              <w:rPr>
                <w:rFonts w:ascii="Arial" w:hAnsi="Arial"/>
              </w:rPr>
            </w:pPr>
          </w:p>
        </w:tc>
        <w:tc>
          <w:tcPr>
            <w:tcW w:w="3605" w:type="dxa"/>
            <w:vAlign w:val="bottom"/>
          </w:tcPr>
          <w:p w:rsidR="00584F88" w:rsidRPr="00584F88" w:rsidRDefault="00584F88" w:rsidP="00584F88">
            <w:pPr>
              <w:jc w:val="center"/>
              <w:rPr>
                <w:rFonts w:ascii="Arial" w:hAnsi="Arial"/>
              </w:rPr>
            </w:pPr>
            <w:r w:rsidRPr="00584F88">
              <w:rPr>
                <w:rFonts w:ascii="Arial" w:hAnsi="Arial"/>
              </w:rPr>
              <w:t>Grace Swan Health Clinic</w:t>
            </w:r>
          </w:p>
          <w:p w:rsidR="00584F88" w:rsidRPr="00584F88" w:rsidRDefault="00584F88" w:rsidP="00584F88">
            <w:pPr>
              <w:jc w:val="center"/>
              <w:rPr>
                <w:rFonts w:ascii="Arial" w:hAnsi="Arial"/>
              </w:rPr>
            </w:pPr>
            <w:proofErr w:type="spellStart"/>
            <w:r w:rsidRPr="00584F88">
              <w:rPr>
                <w:rFonts w:ascii="Arial" w:hAnsi="Arial"/>
              </w:rPr>
              <w:t>Spilsby</w:t>
            </w:r>
            <w:proofErr w:type="spellEnd"/>
          </w:p>
          <w:p w:rsidR="00584F88" w:rsidRPr="00584F88" w:rsidRDefault="00584F88" w:rsidP="00584F88">
            <w:pPr>
              <w:jc w:val="center"/>
              <w:rPr>
                <w:rFonts w:ascii="Arial" w:hAnsi="Arial"/>
              </w:rPr>
            </w:pPr>
          </w:p>
        </w:tc>
      </w:tr>
      <w:tr w:rsidR="00584F88" w:rsidRPr="00584F88" w:rsidTr="00DA40F7">
        <w:tc>
          <w:tcPr>
            <w:tcW w:w="3652" w:type="dxa"/>
            <w:vAlign w:val="bottom"/>
          </w:tcPr>
          <w:p w:rsidR="00584F88" w:rsidRPr="00584F88" w:rsidRDefault="00584F88" w:rsidP="00584F88">
            <w:pPr>
              <w:jc w:val="center"/>
              <w:rPr>
                <w:rFonts w:ascii="Arial" w:hAnsi="Arial"/>
              </w:rPr>
            </w:pPr>
            <w:r w:rsidRPr="00584F88">
              <w:rPr>
                <w:rFonts w:ascii="Arial" w:hAnsi="Arial"/>
              </w:rPr>
              <w:t>Mobile 078 2723 4385</w:t>
            </w:r>
          </w:p>
        </w:tc>
        <w:tc>
          <w:tcPr>
            <w:tcW w:w="1985" w:type="dxa"/>
            <w:vAlign w:val="bottom"/>
          </w:tcPr>
          <w:p w:rsidR="00584F88" w:rsidRPr="00584F88" w:rsidRDefault="00584F88" w:rsidP="00584F88">
            <w:pPr>
              <w:jc w:val="center"/>
              <w:rPr>
                <w:rFonts w:ascii="Arial" w:hAnsi="Arial"/>
              </w:rPr>
            </w:pPr>
          </w:p>
        </w:tc>
        <w:tc>
          <w:tcPr>
            <w:tcW w:w="3605" w:type="dxa"/>
            <w:vAlign w:val="bottom"/>
          </w:tcPr>
          <w:p w:rsidR="00584F88" w:rsidRPr="00584F88" w:rsidRDefault="00584F88" w:rsidP="00584F88">
            <w:pPr>
              <w:jc w:val="center"/>
              <w:rPr>
                <w:rFonts w:ascii="Arial" w:hAnsi="Arial"/>
              </w:rPr>
            </w:pPr>
            <w:r w:rsidRPr="00584F88">
              <w:rPr>
                <w:rFonts w:ascii="Arial" w:hAnsi="Arial"/>
              </w:rPr>
              <w:t>Mobile: 078 1131 5210</w:t>
            </w:r>
          </w:p>
        </w:tc>
      </w:tr>
      <w:tr w:rsidR="00584F88" w:rsidRPr="00584F88" w:rsidTr="00DA40F7">
        <w:tc>
          <w:tcPr>
            <w:tcW w:w="3652" w:type="dxa"/>
            <w:vAlign w:val="bottom"/>
          </w:tcPr>
          <w:p w:rsidR="00584F88" w:rsidRPr="00584F88" w:rsidRDefault="002E23AC" w:rsidP="00584F88">
            <w:pPr>
              <w:rPr>
                <w:rFonts w:ascii="Arial" w:hAnsi="Arial"/>
              </w:rPr>
            </w:pPr>
            <w:hyperlink r:id="rId33" w:history="1">
              <w:r w:rsidR="00584F88" w:rsidRPr="00584F88">
                <w:rPr>
                  <w:rFonts w:ascii="Arial" w:hAnsi="Arial"/>
                  <w:color w:val="0000FF" w:themeColor="hyperlink"/>
                  <w:u w:val="single"/>
                </w:rPr>
                <w:t>Cheryl.day@lincs-chs.nhs.uk</w:t>
              </w:r>
            </w:hyperlink>
            <w:r w:rsidR="00584F88" w:rsidRPr="00584F88">
              <w:rPr>
                <w:rFonts w:ascii="Arial" w:hAnsi="Arial"/>
              </w:rPr>
              <w:t xml:space="preserve"> or </w:t>
            </w:r>
          </w:p>
          <w:p w:rsidR="00584F88" w:rsidRPr="00584F88" w:rsidRDefault="002E23AC" w:rsidP="00584F88">
            <w:pPr>
              <w:jc w:val="center"/>
              <w:rPr>
                <w:rFonts w:ascii="Arial" w:hAnsi="Arial"/>
              </w:rPr>
            </w:pPr>
            <w:hyperlink r:id="rId34" w:history="1">
              <w:r w:rsidR="00584F88" w:rsidRPr="00584F88">
                <w:rPr>
                  <w:rFonts w:ascii="Arial" w:hAnsi="Arial"/>
                  <w:color w:val="0000FF" w:themeColor="hyperlink"/>
                  <w:u w:val="single"/>
                </w:rPr>
                <w:t>Cheryl.day@nhs.net</w:t>
              </w:r>
            </w:hyperlink>
          </w:p>
        </w:tc>
        <w:tc>
          <w:tcPr>
            <w:tcW w:w="1985" w:type="dxa"/>
            <w:vAlign w:val="bottom"/>
          </w:tcPr>
          <w:p w:rsidR="00584F88" w:rsidRPr="00584F88" w:rsidRDefault="00584F88" w:rsidP="00584F88">
            <w:pPr>
              <w:jc w:val="center"/>
              <w:rPr>
                <w:rFonts w:ascii="Arial" w:hAnsi="Arial"/>
              </w:rPr>
            </w:pPr>
          </w:p>
        </w:tc>
        <w:tc>
          <w:tcPr>
            <w:tcW w:w="3605" w:type="dxa"/>
            <w:vAlign w:val="bottom"/>
          </w:tcPr>
          <w:p w:rsidR="00584F88" w:rsidRPr="00584F88" w:rsidRDefault="00584F88" w:rsidP="00584F88">
            <w:pPr>
              <w:jc w:val="center"/>
              <w:rPr>
                <w:rFonts w:ascii="Arial" w:hAnsi="Arial"/>
              </w:rPr>
            </w:pPr>
          </w:p>
          <w:p w:rsidR="00584F88" w:rsidRPr="00584F88" w:rsidRDefault="002E23AC" w:rsidP="00584F88">
            <w:pPr>
              <w:jc w:val="center"/>
              <w:rPr>
                <w:rFonts w:ascii="Arial" w:hAnsi="Arial"/>
              </w:rPr>
            </w:pPr>
            <w:hyperlink r:id="rId35" w:history="1">
              <w:r w:rsidR="00584F88" w:rsidRPr="00584F88">
                <w:rPr>
                  <w:rFonts w:ascii="Arial" w:hAnsi="Arial"/>
                  <w:color w:val="0000FF" w:themeColor="hyperlink"/>
                  <w:u w:val="single"/>
                </w:rPr>
                <w:t>Maureen.bird@lincs-chs.nhs.uk</w:t>
              </w:r>
            </w:hyperlink>
          </w:p>
          <w:p w:rsidR="00584F88" w:rsidRPr="00584F88" w:rsidRDefault="00584F88" w:rsidP="00584F88">
            <w:pPr>
              <w:rPr>
                <w:rFonts w:ascii="Arial" w:hAnsi="Arial"/>
              </w:rPr>
            </w:pPr>
          </w:p>
        </w:tc>
      </w:tr>
    </w:tbl>
    <w:p w:rsidR="00584F88" w:rsidRDefault="00584F88" w:rsidP="00584F88">
      <w:pPr>
        <w:tabs>
          <w:tab w:val="center" w:pos="4513"/>
          <w:tab w:val="right" w:pos="9026"/>
        </w:tabs>
        <w:spacing w:after="0" w:line="240" w:lineRule="auto"/>
        <w:rPr>
          <w:rFonts w:ascii="Arial" w:hAnsi="Arial"/>
        </w:rPr>
      </w:pPr>
    </w:p>
    <w:p w:rsidR="003F7BB2" w:rsidRDefault="00584F88" w:rsidP="00584F88">
      <w:pPr>
        <w:tabs>
          <w:tab w:val="center" w:pos="4513"/>
          <w:tab w:val="right" w:pos="9026"/>
        </w:tabs>
        <w:spacing w:after="0" w:line="240" w:lineRule="auto"/>
        <w:rPr>
          <w:rFonts w:ascii="Arial" w:hAnsi="Arial"/>
        </w:rPr>
      </w:pPr>
      <w:r w:rsidRPr="00584F88">
        <w:rPr>
          <w:rFonts w:ascii="Arial" w:hAnsi="Arial"/>
        </w:rPr>
        <w:t>2017/18 Mandatory and Induction Training handout/ Medical Devices</w:t>
      </w:r>
    </w:p>
    <w:p w:rsidR="003F7BB2" w:rsidRDefault="003F7BB2">
      <w:pPr>
        <w:rPr>
          <w:rFonts w:ascii="Arial" w:hAnsi="Arial"/>
        </w:rPr>
        <w:sectPr w:rsidR="003F7BB2">
          <w:pgSz w:w="11906" w:h="16838"/>
          <w:pgMar w:top="1440" w:right="1440" w:bottom="1440" w:left="1440" w:header="708" w:footer="708" w:gutter="0"/>
          <w:cols w:space="708"/>
          <w:docGrid w:linePitch="360"/>
        </w:sectPr>
      </w:pPr>
    </w:p>
    <w:p w:rsidR="003F7BB2" w:rsidRDefault="003F7BB2">
      <w:pPr>
        <w:rPr>
          <w:rFonts w:ascii="Arial" w:hAnsi="Arial"/>
        </w:rPr>
      </w:pPr>
      <w:r w:rsidRPr="003F7BB2">
        <w:rPr>
          <w:rFonts w:ascii="Arial" w:hAnsi="Arial"/>
          <w:sz w:val="32"/>
        </w:rPr>
        <w:t xml:space="preserve">Risk Assessment </w:t>
      </w:r>
    </w:p>
    <w:tbl>
      <w:tblPr>
        <w:tblStyle w:val="TableGrid1"/>
        <w:tblW w:w="5040" w:type="pct"/>
        <w:tblLook w:val="04A0" w:firstRow="1" w:lastRow="0" w:firstColumn="1" w:lastColumn="0" w:noHBand="0" w:noVBand="1"/>
      </w:tblPr>
      <w:tblGrid>
        <w:gridCol w:w="2382"/>
        <w:gridCol w:w="2381"/>
        <w:gridCol w:w="2381"/>
        <w:gridCol w:w="2381"/>
        <w:gridCol w:w="2381"/>
        <w:gridCol w:w="2381"/>
      </w:tblGrid>
      <w:tr w:rsidR="003F7BB2" w:rsidRPr="003F7BB2" w:rsidTr="003F7BB2">
        <w:trPr>
          <w:trHeight w:val="567"/>
        </w:trPr>
        <w:tc>
          <w:tcPr>
            <w:tcW w:w="833" w:type="pct"/>
            <w:tcBorders>
              <w:top w:val="nil"/>
              <w:left w:val="nil"/>
              <w:bottom w:val="nil"/>
              <w:right w:val="nil"/>
            </w:tcBorders>
          </w:tcPr>
          <w:p w:rsidR="003F7BB2" w:rsidRPr="003F7BB2" w:rsidRDefault="003F7BB2" w:rsidP="003F7BB2">
            <w:pPr>
              <w:autoSpaceDE w:val="0"/>
              <w:autoSpaceDN w:val="0"/>
              <w:adjustRightInd w:val="0"/>
              <w:jc w:val="both"/>
              <w:rPr>
                <w:rFonts w:ascii="Arial" w:hAnsi="Arial" w:cs="Arial"/>
                <w:color w:val="000000"/>
              </w:rPr>
            </w:pPr>
            <w:r w:rsidRPr="003F7BB2">
              <w:rPr>
                <w:rFonts w:ascii="Arial" w:hAnsi="Arial" w:cs="Arial"/>
                <w:b/>
                <w:bCs/>
                <w:color w:val="000000"/>
              </w:rPr>
              <w:t>Area</w:t>
            </w:r>
            <w:r>
              <w:rPr>
                <w:rFonts w:ascii="Arial" w:hAnsi="Arial" w:cs="Arial"/>
                <w:b/>
                <w:bCs/>
                <w:color w:val="000000"/>
              </w:rPr>
              <w:t>/</w:t>
            </w:r>
            <w:r w:rsidRPr="003F7BB2">
              <w:rPr>
                <w:rFonts w:ascii="Arial" w:hAnsi="Arial" w:cs="Arial"/>
                <w:b/>
                <w:bCs/>
                <w:color w:val="000000"/>
              </w:rPr>
              <w:t>Location assessed</w:t>
            </w:r>
            <w:r w:rsidRPr="003F7BB2">
              <w:rPr>
                <w:rFonts w:ascii="Arial" w:hAnsi="Arial" w:cs="Arial"/>
                <w:color w:val="000000"/>
              </w:rPr>
              <w:t>:</w:t>
            </w:r>
          </w:p>
        </w:tc>
        <w:tc>
          <w:tcPr>
            <w:tcW w:w="833" w:type="pct"/>
            <w:tcBorders>
              <w:top w:val="nil"/>
              <w:left w:val="nil"/>
              <w:bottom w:val="nil"/>
              <w:right w:val="nil"/>
            </w:tcBorders>
          </w:tcPr>
          <w:p w:rsidR="003F7BB2" w:rsidRPr="003F7BB2" w:rsidRDefault="003F7BB2" w:rsidP="003F7BB2">
            <w:pPr>
              <w:autoSpaceDE w:val="0"/>
              <w:autoSpaceDN w:val="0"/>
              <w:adjustRightInd w:val="0"/>
              <w:jc w:val="both"/>
              <w:rPr>
                <w:rFonts w:ascii="Arial" w:hAnsi="Arial" w:cs="Arial"/>
                <w:color w:val="000000"/>
              </w:rPr>
            </w:pPr>
          </w:p>
        </w:tc>
        <w:tc>
          <w:tcPr>
            <w:tcW w:w="833" w:type="pct"/>
            <w:tcBorders>
              <w:top w:val="nil"/>
              <w:left w:val="nil"/>
              <w:bottom w:val="nil"/>
              <w:right w:val="nil"/>
            </w:tcBorders>
          </w:tcPr>
          <w:p w:rsidR="003F7BB2" w:rsidRPr="003F7BB2" w:rsidRDefault="003F7BB2" w:rsidP="003F7BB2">
            <w:pPr>
              <w:autoSpaceDE w:val="0"/>
              <w:autoSpaceDN w:val="0"/>
              <w:adjustRightInd w:val="0"/>
              <w:jc w:val="both"/>
              <w:rPr>
                <w:rFonts w:ascii="Arial" w:hAnsi="Arial" w:cs="Arial"/>
                <w:color w:val="000000"/>
              </w:rPr>
            </w:pPr>
            <w:r w:rsidRPr="003F7BB2">
              <w:rPr>
                <w:rFonts w:ascii="Arial" w:hAnsi="Arial" w:cs="Arial"/>
                <w:b/>
                <w:bCs/>
                <w:color w:val="000000"/>
              </w:rPr>
              <w:t>Name of Assessor:</w:t>
            </w:r>
          </w:p>
        </w:tc>
        <w:tc>
          <w:tcPr>
            <w:tcW w:w="833" w:type="pct"/>
            <w:tcBorders>
              <w:top w:val="nil"/>
              <w:left w:val="nil"/>
              <w:bottom w:val="nil"/>
              <w:right w:val="nil"/>
            </w:tcBorders>
          </w:tcPr>
          <w:p w:rsidR="003F7BB2" w:rsidRPr="003F7BB2" w:rsidRDefault="003F7BB2" w:rsidP="003F7BB2">
            <w:pPr>
              <w:autoSpaceDE w:val="0"/>
              <w:autoSpaceDN w:val="0"/>
              <w:adjustRightInd w:val="0"/>
              <w:jc w:val="both"/>
              <w:rPr>
                <w:rFonts w:ascii="Arial" w:hAnsi="Arial" w:cs="Arial"/>
                <w:color w:val="000000"/>
              </w:rPr>
            </w:pPr>
          </w:p>
        </w:tc>
        <w:tc>
          <w:tcPr>
            <w:tcW w:w="833" w:type="pct"/>
            <w:tcBorders>
              <w:top w:val="nil"/>
              <w:left w:val="nil"/>
              <w:bottom w:val="nil"/>
              <w:right w:val="nil"/>
            </w:tcBorders>
          </w:tcPr>
          <w:p w:rsidR="003F7BB2" w:rsidRPr="003F7BB2" w:rsidRDefault="003F7BB2" w:rsidP="003F7BB2">
            <w:pPr>
              <w:autoSpaceDE w:val="0"/>
              <w:autoSpaceDN w:val="0"/>
              <w:adjustRightInd w:val="0"/>
              <w:jc w:val="both"/>
              <w:rPr>
                <w:rFonts w:ascii="Arial" w:hAnsi="Arial" w:cs="Arial"/>
                <w:color w:val="000000"/>
              </w:rPr>
            </w:pPr>
            <w:r w:rsidRPr="003F7BB2">
              <w:rPr>
                <w:rFonts w:ascii="Arial" w:hAnsi="Arial" w:cs="Arial"/>
                <w:b/>
                <w:bCs/>
                <w:color w:val="000000"/>
              </w:rPr>
              <w:t>Date:</w:t>
            </w:r>
          </w:p>
        </w:tc>
        <w:tc>
          <w:tcPr>
            <w:tcW w:w="833" w:type="pct"/>
            <w:tcBorders>
              <w:top w:val="nil"/>
              <w:left w:val="nil"/>
              <w:bottom w:val="nil"/>
              <w:right w:val="nil"/>
            </w:tcBorders>
          </w:tcPr>
          <w:p w:rsidR="003F7BB2" w:rsidRPr="003F7BB2" w:rsidRDefault="003F7BB2" w:rsidP="003F7BB2">
            <w:pPr>
              <w:autoSpaceDE w:val="0"/>
              <w:autoSpaceDN w:val="0"/>
              <w:adjustRightInd w:val="0"/>
              <w:ind w:left="2070"/>
              <w:jc w:val="both"/>
              <w:rPr>
                <w:rFonts w:ascii="Arial" w:hAnsi="Arial" w:cs="Arial"/>
                <w:color w:val="000000"/>
              </w:rPr>
            </w:pPr>
          </w:p>
        </w:tc>
      </w:tr>
    </w:tbl>
    <w:p w:rsidR="003F7BB2" w:rsidRDefault="003F7BB2">
      <w:pPr>
        <w:rPr>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459"/>
        <w:gridCol w:w="459"/>
        <w:gridCol w:w="459"/>
        <w:gridCol w:w="2308"/>
        <w:gridCol w:w="3563"/>
        <w:gridCol w:w="2843"/>
        <w:gridCol w:w="1133"/>
      </w:tblGrid>
      <w:tr w:rsidR="003F7BB2" w:rsidRPr="003F7BB2" w:rsidTr="00DA40F7">
        <w:trPr>
          <w:cantSplit/>
          <w:trHeight w:val="1315"/>
          <w:tblHeader/>
        </w:trPr>
        <w:tc>
          <w:tcPr>
            <w:tcW w:w="1054" w:type="pct"/>
            <w:shd w:val="clear" w:color="auto" w:fill="auto"/>
          </w:tcPr>
          <w:p w:rsidR="003F7BB2" w:rsidRPr="003F7BB2" w:rsidRDefault="003F7BB2" w:rsidP="003F7BB2">
            <w:pPr>
              <w:spacing w:after="0" w:line="240" w:lineRule="auto"/>
              <w:jc w:val="center"/>
              <w:rPr>
                <w:rFonts w:ascii="Arial" w:hAnsi="Arial" w:cs="Arial"/>
                <w:b/>
              </w:rPr>
            </w:pPr>
            <w:r w:rsidRPr="003F7BB2">
              <w:rPr>
                <w:rFonts w:ascii="Arial" w:hAnsi="Arial" w:cs="Arial"/>
                <w:b/>
              </w:rPr>
              <w:t>Hazard</w:t>
            </w:r>
          </w:p>
        </w:tc>
        <w:tc>
          <w:tcPr>
            <w:tcW w:w="147" w:type="pct"/>
            <w:shd w:val="clear" w:color="auto" w:fill="auto"/>
            <w:textDirection w:val="btLr"/>
          </w:tcPr>
          <w:p w:rsidR="003F7BB2" w:rsidRPr="003F7BB2" w:rsidRDefault="003F7BB2" w:rsidP="003F7BB2">
            <w:pPr>
              <w:spacing w:after="0" w:line="240" w:lineRule="auto"/>
              <w:ind w:left="113" w:right="113"/>
              <w:jc w:val="center"/>
              <w:rPr>
                <w:rFonts w:ascii="Arial" w:hAnsi="Arial" w:cs="Arial"/>
                <w:b/>
                <w:sz w:val="20"/>
                <w:szCs w:val="20"/>
              </w:rPr>
            </w:pPr>
            <w:r w:rsidRPr="003F7BB2">
              <w:rPr>
                <w:rFonts w:ascii="Arial" w:hAnsi="Arial" w:cs="Arial"/>
                <w:b/>
                <w:bCs/>
                <w:color w:val="000000"/>
                <w:sz w:val="20"/>
                <w:szCs w:val="20"/>
              </w:rPr>
              <w:t>Likelihood</w:t>
            </w:r>
          </w:p>
        </w:tc>
        <w:tc>
          <w:tcPr>
            <w:tcW w:w="147" w:type="pct"/>
            <w:shd w:val="clear" w:color="auto" w:fill="auto"/>
            <w:textDirection w:val="btLr"/>
          </w:tcPr>
          <w:p w:rsidR="003F7BB2" w:rsidRPr="003F7BB2" w:rsidRDefault="003F7BB2" w:rsidP="003F7BB2">
            <w:pPr>
              <w:spacing w:after="0" w:line="240" w:lineRule="auto"/>
              <w:ind w:left="113" w:right="113"/>
              <w:jc w:val="center"/>
              <w:rPr>
                <w:rFonts w:ascii="Arial" w:hAnsi="Arial" w:cs="Arial"/>
                <w:b/>
                <w:sz w:val="20"/>
                <w:szCs w:val="20"/>
              </w:rPr>
            </w:pPr>
            <w:r w:rsidRPr="003F7BB2">
              <w:rPr>
                <w:rFonts w:ascii="Arial" w:hAnsi="Arial" w:cs="Arial"/>
                <w:b/>
                <w:bCs/>
                <w:color w:val="000000"/>
                <w:sz w:val="20"/>
                <w:szCs w:val="20"/>
              </w:rPr>
              <w:t>Impact</w:t>
            </w:r>
          </w:p>
        </w:tc>
        <w:tc>
          <w:tcPr>
            <w:tcW w:w="169" w:type="pct"/>
            <w:shd w:val="clear" w:color="auto" w:fill="auto"/>
            <w:textDirection w:val="btLr"/>
          </w:tcPr>
          <w:p w:rsidR="003F7BB2" w:rsidRPr="003F7BB2" w:rsidRDefault="003F7BB2" w:rsidP="003F7BB2">
            <w:pPr>
              <w:spacing w:after="0" w:line="240" w:lineRule="auto"/>
              <w:ind w:left="113" w:right="113"/>
              <w:jc w:val="center"/>
              <w:rPr>
                <w:rFonts w:ascii="Arial" w:hAnsi="Arial" w:cs="Arial"/>
                <w:b/>
                <w:sz w:val="20"/>
                <w:szCs w:val="20"/>
              </w:rPr>
            </w:pPr>
            <w:r w:rsidRPr="003F7BB2">
              <w:rPr>
                <w:rFonts w:ascii="Arial" w:hAnsi="Arial" w:cs="Arial"/>
                <w:b/>
                <w:bCs/>
                <w:color w:val="000000"/>
                <w:sz w:val="20"/>
                <w:szCs w:val="20"/>
              </w:rPr>
              <w:t>Risk Score</w:t>
            </w:r>
          </w:p>
        </w:tc>
        <w:tc>
          <w:tcPr>
            <w:tcW w:w="834" w:type="pct"/>
            <w:shd w:val="clear" w:color="auto" w:fill="auto"/>
          </w:tcPr>
          <w:p w:rsidR="003F7BB2" w:rsidRPr="003F7BB2" w:rsidRDefault="003F7BB2" w:rsidP="003F7BB2">
            <w:pPr>
              <w:spacing w:after="0" w:line="240" w:lineRule="auto"/>
              <w:jc w:val="center"/>
              <w:rPr>
                <w:rFonts w:ascii="Arial" w:hAnsi="Arial" w:cs="Arial"/>
                <w:b/>
              </w:rPr>
            </w:pPr>
            <w:r w:rsidRPr="003F7BB2">
              <w:rPr>
                <w:rFonts w:ascii="Arial" w:hAnsi="Arial" w:cs="Arial"/>
                <w:b/>
              </w:rPr>
              <w:t>Person at Risk and How They May Be Harmed</w:t>
            </w:r>
          </w:p>
        </w:tc>
        <w:tc>
          <w:tcPr>
            <w:tcW w:w="1270" w:type="pct"/>
            <w:shd w:val="clear" w:color="auto" w:fill="auto"/>
          </w:tcPr>
          <w:p w:rsidR="003F7BB2" w:rsidRPr="003F7BB2" w:rsidRDefault="003F7BB2" w:rsidP="003F7BB2">
            <w:pPr>
              <w:spacing w:after="0" w:line="240" w:lineRule="auto"/>
              <w:jc w:val="center"/>
              <w:rPr>
                <w:rFonts w:ascii="Arial" w:hAnsi="Arial" w:cs="Arial"/>
                <w:b/>
              </w:rPr>
            </w:pPr>
            <w:r w:rsidRPr="003F7BB2">
              <w:rPr>
                <w:rFonts w:ascii="Arial" w:hAnsi="Arial" w:cs="Arial"/>
                <w:b/>
              </w:rPr>
              <w:t>Existing Controls in Place</w:t>
            </w:r>
          </w:p>
        </w:tc>
        <w:tc>
          <w:tcPr>
            <w:tcW w:w="1016" w:type="pct"/>
            <w:shd w:val="clear" w:color="auto" w:fill="auto"/>
          </w:tcPr>
          <w:p w:rsidR="003F7BB2" w:rsidRPr="003F7BB2" w:rsidRDefault="003F7BB2" w:rsidP="003F7BB2">
            <w:pPr>
              <w:spacing w:after="0" w:line="240" w:lineRule="auto"/>
              <w:jc w:val="center"/>
              <w:rPr>
                <w:rFonts w:ascii="Arial" w:hAnsi="Arial" w:cs="Arial"/>
                <w:b/>
              </w:rPr>
            </w:pPr>
            <w:r w:rsidRPr="003F7BB2">
              <w:rPr>
                <w:rFonts w:ascii="Arial" w:hAnsi="Arial" w:cs="Arial"/>
                <w:b/>
                <w:bCs/>
                <w:color w:val="000000"/>
              </w:rPr>
              <w:t>Additional controls required to eliminate risk or reduce as far as practicable</w:t>
            </w:r>
          </w:p>
        </w:tc>
        <w:tc>
          <w:tcPr>
            <w:tcW w:w="363" w:type="pct"/>
            <w:shd w:val="clear" w:color="auto" w:fill="auto"/>
          </w:tcPr>
          <w:p w:rsidR="003F7BB2" w:rsidRPr="003F7BB2" w:rsidRDefault="003F7BB2" w:rsidP="003F7BB2">
            <w:pPr>
              <w:spacing w:after="0" w:line="240" w:lineRule="auto"/>
              <w:jc w:val="center"/>
              <w:rPr>
                <w:rFonts w:ascii="Arial" w:hAnsi="Arial" w:cs="Arial"/>
                <w:b/>
              </w:rPr>
            </w:pPr>
            <w:r w:rsidRPr="003F7BB2">
              <w:rPr>
                <w:rFonts w:ascii="Arial" w:hAnsi="Arial" w:cs="Arial"/>
                <w:b/>
              </w:rPr>
              <w:t>Residual Risk Rating</w:t>
            </w:r>
          </w:p>
        </w:tc>
      </w:tr>
      <w:tr w:rsidR="003F7BB2" w:rsidRPr="003F7BB2" w:rsidTr="00DA40F7">
        <w:trPr>
          <w:trHeight w:val="1701"/>
        </w:trPr>
        <w:tc>
          <w:tcPr>
            <w:tcW w:w="105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69" w:type="pct"/>
            <w:shd w:val="clear" w:color="auto" w:fill="auto"/>
          </w:tcPr>
          <w:p w:rsidR="003F7BB2" w:rsidRPr="003F7BB2" w:rsidRDefault="003F7BB2" w:rsidP="003F7BB2">
            <w:pPr>
              <w:rPr>
                <w:rFonts w:ascii="Arial" w:hAnsi="Arial" w:cs="Arial"/>
                <w:sz w:val="20"/>
                <w:szCs w:val="20"/>
              </w:rPr>
            </w:pPr>
          </w:p>
        </w:tc>
        <w:tc>
          <w:tcPr>
            <w:tcW w:w="83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270"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016"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363" w:type="pct"/>
            <w:shd w:val="clear" w:color="auto" w:fill="auto"/>
          </w:tcPr>
          <w:p w:rsidR="003F7BB2" w:rsidRPr="003F7BB2" w:rsidRDefault="003F7BB2" w:rsidP="003F7BB2">
            <w:pPr>
              <w:jc w:val="center"/>
              <w:rPr>
                <w:rFonts w:ascii="Arial" w:hAnsi="Arial" w:cs="Arial"/>
                <w:sz w:val="20"/>
                <w:szCs w:val="20"/>
              </w:rPr>
            </w:pPr>
          </w:p>
        </w:tc>
      </w:tr>
      <w:tr w:rsidR="003F7BB2" w:rsidRPr="003F7BB2" w:rsidTr="00DA40F7">
        <w:trPr>
          <w:trHeight w:val="1701"/>
        </w:trPr>
        <w:tc>
          <w:tcPr>
            <w:tcW w:w="105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69" w:type="pct"/>
            <w:shd w:val="clear" w:color="auto" w:fill="auto"/>
          </w:tcPr>
          <w:p w:rsidR="003F7BB2" w:rsidRPr="003F7BB2" w:rsidRDefault="003F7BB2" w:rsidP="003F7BB2">
            <w:pPr>
              <w:rPr>
                <w:rFonts w:ascii="Arial" w:hAnsi="Arial" w:cs="Arial"/>
                <w:sz w:val="20"/>
                <w:szCs w:val="20"/>
              </w:rPr>
            </w:pPr>
          </w:p>
        </w:tc>
        <w:tc>
          <w:tcPr>
            <w:tcW w:w="83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270"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016"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363" w:type="pct"/>
            <w:shd w:val="clear" w:color="auto" w:fill="auto"/>
          </w:tcPr>
          <w:p w:rsidR="003F7BB2" w:rsidRPr="003F7BB2" w:rsidRDefault="003F7BB2" w:rsidP="003F7BB2">
            <w:pPr>
              <w:jc w:val="center"/>
              <w:rPr>
                <w:rFonts w:ascii="Arial" w:hAnsi="Arial" w:cs="Arial"/>
                <w:sz w:val="20"/>
                <w:szCs w:val="20"/>
              </w:rPr>
            </w:pPr>
          </w:p>
        </w:tc>
      </w:tr>
      <w:tr w:rsidR="003F7BB2" w:rsidRPr="003F7BB2" w:rsidTr="00DA40F7">
        <w:trPr>
          <w:trHeight w:val="1701"/>
        </w:trPr>
        <w:tc>
          <w:tcPr>
            <w:tcW w:w="105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47" w:type="pct"/>
            <w:shd w:val="clear" w:color="auto" w:fill="auto"/>
          </w:tcPr>
          <w:p w:rsidR="003F7BB2" w:rsidRPr="003F7BB2" w:rsidRDefault="003F7BB2" w:rsidP="003F7BB2">
            <w:pPr>
              <w:rPr>
                <w:rFonts w:ascii="Arial" w:hAnsi="Arial" w:cs="Arial"/>
                <w:sz w:val="20"/>
                <w:szCs w:val="20"/>
              </w:rPr>
            </w:pPr>
          </w:p>
        </w:tc>
        <w:tc>
          <w:tcPr>
            <w:tcW w:w="169" w:type="pct"/>
            <w:shd w:val="clear" w:color="auto" w:fill="auto"/>
          </w:tcPr>
          <w:p w:rsidR="003F7BB2" w:rsidRPr="003F7BB2" w:rsidRDefault="003F7BB2" w:rsidP="003F7BB2">
            <w:pPr>
              <w:rPr>
                <w:rFonts w:ascii="Arial" w:hAnsi="Arial" w:cs="Arial"/>
                <w:sz w:val="20"/>
                <w:szCs w:val="20"/>
              </w:rPr>
            </w:pPr>
          </w:p>
        </w:tc>
        <w:tc>
          <w:tcPr>
            <w:tcW w:w="834"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270"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1016" w:type="pct"/>
            <w:shd w:val="clear" w:color="auto" w:fill="auto"/>
          </w:tcPr>
          <w:p w:rsidR="003F7BB2" w:rsidRPr="003F7BB2" w:rsidRDefault="003F7BB2" w:rsidP="003F7BB2">
            <w:pPr>
              <w:spacing w:after="0" w:line="240" w:lineRule="auto"/>
              <w:rPr>
                <w:rFonts w:ascii="Arial" w:eastAsia="Times New Roman" w:hAnsi="Arial" w:cs="Arial"/>
                <w:sz w:val="20"/>
                <w:szCs w:val="20"/>
              </w:rPr>
            </w:pPr>
          </w:p>
        </w:tc>
        <w:tc>
          <w:tcPr>
            <w:tcW w:w="363" w:type="pct"/>
            <w:shd w:val="clear" w:color="auto" w:fill="auto"/>
          </w:tcPr>
          <w:p w:rsidR="003F7BB2" w:rsidRPr="003F7BB2" w:rsidRDefault="003F7BB2" w:rsidP="003F7BB2">
            <w:pPr>
              <w:jc w:val="center"/>
              <w:rPr>
                <w:rFonts w:ascii="Arial" w:hAnsi="Arial" w:cs="Arial"/>
                <w:sz w:val="20"/>
                <w:szCs w:val="20"/>
              </w:rPr>
            </w:pPr>
          </w:p>
        </w:tc>
      </w:tr>
    </w:tbl>
    <w:p w:rsidR="003F7BB2" w:rsidRDefault="003F7BB2">
      <w:pPr>
        <w:rPr>
          <w:rFonts w:ascii="Arial" w:hAnsi="Arial"/>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918"/>
        <w:gridCol w:w="4658"/>
        <w:gridCol w:w="1732"/>
        <w:gridCol w:w="3090"/>
      </w:tblGrid>
      <w:tr w:rsidR="003F7BB2" w:rsidRPr="003F7BB2" w:rsidTr="00DA40F7">
        <w:tc>
          <w:tcPr>
            <w:tcW w:w="626" w:type="pct"/>
          </w:tcPr>
          <w:p w:rsidR="003F7BB2" w:rsidRPr="003F7BB2" w:rsidRDefault="003F7BB2" w:rsidP="003F7BB2">
            <w:pPr>
              <w:spacing w:beforeLines="1" w:before="2" w:afterLines="1" w:after="2"/>
              <w:rPr>
                <w:rFonts w:ascii="Arial" w:hAnsi="Arial" w:cs="Arial"/>
                <w:b/>
                <w:bCs/>
                <w:color w:val="211E1E"/>
              </w:rPr>
            </w:pPr>
            <w:r w:rsidRPr="003F7BB2">
              <w:rPr>
                <w:rFonts w:ascii="Arial" w:hAnsi="Arial" w:cs="Arial"/>
                <w:b/>
                <w:bCs/>
                <w:color w:val="211E1E"/>
              </w:rPr>
              <w:t>Name:</w:t>
            </w:r>
          </w:p>
        </w:tc>
        <w:tc>
          <w:tcPr>
            <w:tcW w:w="1029" w:type="pct"/>
          </w:tcPr>
          <w:p w:rsidR="003F7BB2" w:rsidRPr="003F7BB2" w:rsidRDefault="003F7BB2" w:rsidP="003F7BB2">
            <w:pPr>
              <w:spacing w:beforeLines="1" w:before="2" w:afterLines="1" w:after="2"/>
              <w:rPr>
                <w:rFonts w:ascii="Arial" w:hAnsi="Arial" w:cs="Arial"/>
                <w:b/>
                <w:color w:val="211E1E"/>
              </w:rPr>
            </w:pPr>
          </w:p>
        </w:tc>
        <w:tc>
          <w:tcPr>
            <w:tcW w:w="1643" w:type="pct"/>
          </w:tcPr>
          <w:p w:rsidR="003F7BB2" w:rsidRPr="003F7BB2" w:rsidRDefault="003F7BB2" w:rsidP="003F7BB2">
            <w:pPr>
              <w:tabs>
                <w:tab w:val="right" w:pos="4537"/>
              </w:tabs>
              <w:spacing w:beforeLines="1" w:before="2" w:afterLines="1" w:after="2"/>
              <w:rPr>
                <w:rFonts w:ascii="Arial" w:hAnsi="Arial" w:cs="Arial"/>
                <w:b/>
                <w:color w:val="211E1E"/>
              </w:rPr>
            </w:pPr>
            <w:r w:rsidRPr="003F7BB2">
              <w:rPr>
                <w:rFonts w:ascii="Arial" w:hAnsi="Arial" w:cs="Arial"/>
                <w:b/>
                <w:color w:val="211E1E"/>
              </w:rPr>
              <w:t>Signature:</w:t>
            </w:r>
            <w:r w:rsidRPr="003F7BB2">
              <w:rPr>
                <w:rFonts w:ascii="Arial" w:hAnsi="Arial" w:cs="Arial"/>
                <w:b/>
                <w:color w:val="211E1E"/>
              </w:rPr>
              <w:tab/>
            </w:r>
          </w:p>
        </w:tc>
        <w:tc>
          <w:tcPr>
            <w:tcW w:w="611" w:type="pct"/>
          </w:tcPr>
          <w:p w:rsidR="003F7BB2" w:rsidRPr="003F7BB2" w:rsidRDefault="003F7BB2" w:rsidP="003F7BB2">
            <w:pPr>
              <w:spacing w:beforeLines="1" w:before="2" w:afterLines="1" w:after="2"/>
              <w:rPr>
                <w:rFonts w:ascii="Arial" w:hAnsi="Arial" w:cs="Arial"/>
                <w:b/>
                <w:color w:val="211E1E"/>
              </w:rPr>
            </w:pPr>
            <w:r w:rsidRPr="003F7BB2">
              <w:rPr>
                <w:rFonts w:ascii="Arial" w:hAnsi="Arial" w:cs="Arial"/>
                <w:b/>
                <w:color w:val="211E1E"/>
              </w:rPr>
              <w:t>Review Date</w:t>
            </w:r>
          </w:p>
        </w:tc>
        <w:tc>
          <w:tcPr>
            <w:tcW w:w="1090" w:type="pct"/>
          </w:tcPr>
          <w:p w:rsidR="003F7BB2" w:rsidRPr="003F7BB2" w:rsidRDefault="003F7BB2" w:rsidP="003F7BB2">
            <w:pPr>
              <w:autoSpaceDE w:val="0"/>
              <w:autoSpaceDN w:val="0"/>
              <w:adjustRightInd w:val="0"/>
              <w:rPr>
                <w:rFonts w:ascii="Arial" w:hAnsi="Arial" w:cs="Arial"/>
                <w:b/>
                <w:bCs/>
                <w:color w:val="000000"/>
              </w:rPr>
            </w:pPr>
          </w:p>
        </w:tc>
      </w:tr>
    </w:tbl>
    <w:p w:rsidR="003F7BB2" w:rsidRDefault="003F7BB2" w:rsidP="003F7BB2">
      <w:pPr>
        <w:rPr>
          <w:rFonts w:ascii="Arial" w:hAnsi="Arial"/>
        </w:rPr>
      </w:pPr>
      <w:r w:rsidRPr="003F7BB2">
        <w:rPr>
          <w:rFonts w:ascii="Arial" w:hAnsi="Arial"/>
        </w:rPr>
        <w:br w:type="page"/>
      </w:r>
      <w:r w:rsidRPr="003F7BB2">
        <w:rPr>
          <w:rFonts w:ascii="Arial" w:hAnsi="Arial"/>
          <w:sz w:val="32"/>
        </w:rPr>
        <w:t xml:space="preserve">Risk Assessment </w:t>
      </w:r>
    </w:p>
    <w:p w:rsidR="003F7BB2" w:rsidRPr="003F7BB2" w:rsidRDefault="003F7BB2" w:rsidP="003F7BB2">
      <w:pPr>
        <w:keepNext/>
        <w:spacing w:before="240" w:after="60" w:line="240" w:lineRule="auto"/>
        <w:outlineLvl w:val="0"/>
        <w:rPr>
          <w:rFonts w:ascii="Cambria" w:eastAsia="Times New Roman" w:hAnsi="Cambria" w:cs="Arial"/>
          <w:bCs/>
          <w:kern w:val="32"/>
          <w:sz w:val="32"/>
          <w:szCs w:val="32"/>
        </w:rPr>
      </w:pPr>
      <w:r w:rsidRPr="003F7BB2">
        <w:rPr>
          <w:rFonts w:ascii="Cambria" w:eastAsia="Times New Roman" w:hAnsi="Cambria" w:cs="Times New Roman"/>
          <w:b/>
          <w:bCs/>
          <w:kern w:val="32"/>
          <w:sz w:val="32"/>
          <w:szCs w:val="32"/>
        </w:rPr>
        <w:t>Manual Handling Operations Regulations 1992 (L23)</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2786"/>
        <w:gridCol w:w="6943"/>
      </w:tblGrid>
      <w:tr w:rsidR="003F7BB2" w:rsidRPr="003F7BB2" w:rsidTr="00DA40F7">
        <w:tc>
          <w:tcPr>
            <w:tcW w:w="2545" w:type="pct"/>
            <w:gridSpan w:val="2"/>
            <w:tcBorders>
              <w:top w:val="single" w:sz="24" w:space="0" w:color="auto"/>
              <w:left w:val="single" w:sz="24" w:space="0" w:color="auto"/>
              <w:bottom w:val="nil"/>
              <w:right w:val="single" w:sz="24" w:space="0" w:color="auto"/>
            </w:tcBorders>
            <w:hideMark/>
          </w:tcPr>
          <w:p w:rsidR="003F7BB2" w:rsidRPr="003F7BB2" w:rsidRDefault="003F7BB2" w:rsidP="003F7BB2">
            <w:pPr>
              <w:rPr>
                <w:rFonts w:ascii="Arial" w:hAnsi="Arial"/>
                <w:b/>
                <w:i/>
                <w:color w:val="0070C0"/>
                <w:sz w:val="24"/>
                <w:szCs w:val="24"/>
                <w:lang w:val="en-US"/>
              </w:rPr>
            </w:pPr>
            <w:r w:rsidRPr="003F7BB2">
              <w:rPr>
                <w:b/>
                <w:i/>
                <w:color w:val="0070C0"/>
              </w:rPr>
              <w:t>Activity 1:- Label the Zones</w:t>
            </w:r>
          </w:p>
        </w:tc>
        <w:tc>
          <w:tcPr>
            <w:tcW w:w="2455" w:type="pct"/>
            <w:tcBorders>
              <w:top w:val="single" w:sz="24" w:space="0" w:color="auto"/>
              <w:left w:val="single" w:sz="24" w:space="0" w:color="auto"/>
              <w:bottom w:val="nil"/>
              <w:right w:val="single" w:sz="24" w:space="0" w:color="auto"/>
            </w:tcBorders>
            <w:hideMark/>
          </w:tcPr>
          <w:p w:rsidR="003F7BB2" w:rsidRPr="003F7BB2" w:rsidRDefault="003F7BB2" w:rsidP="003F7BB2">
            <w:pPr>
              <w:rPr>
                <w:rFonts w:ascii="Arial" w:hAnsi="Arial"/>
                <w:b/>
                <w:i/>
                <w:color w:val="0070C0"/>
                <w:sz w:val="24"/>
                <w:szCs w:val="24"/>
                <w:lang w:val="en-US"/>
              </w:rPr>
            </w:pPr>
            <w:r w:rsidRPr="003F7BB2">
              <w:rPr>
                <w:b/>
                <w:i/>
                <w:color w:val="0070C0"/>
              </w:rPr>
              <w:t>Activity 2:- M&amp;H Risk Assessment</w:t>
            </w:r>
          </w:p>
        </w:tc>
      </w:tr>
      <w:tr w:rsidR="003F7BB2" w:rsidRPr="003F7BB2" w:rsidTr="00DA40F7">
        <w:tc>
          <w:tcPr>
            <w:tcW w:w="1560" w:type="pct"/>
            <w:tcBorders>
              <w:top w:val="nil"/>
              <w:left w:val="single" w:sz="24" w:space="0" w:color="auto"/>
              <w:bottom w:val="single" w:sz="24" w:space="0" w:color="auto"/>
              <w:right w:val="nil"/>
            </w:tcBorders>
            <w:vAlign w:val="bottom"/>
            <w:hideMark/>
          </w:tcPr>
          <w:p w:rsidR="003F7BB2" w:rsidRPr="003F7BB2" w:rsidRDefault="003F7BB2" w:rsidP="003F7BB2">
            <w:pPr>
              <w:jc w:val="center"/>
              <w:rPr>
                <w:rFonts w:ascii="Arial" w:hAnsi="Arial" w:cs="Arial"/>
                <w:b/>
                <w:sz w:val="24"/>
                <w:szCs w:val="24"/>
              </w:rPr>
            </w:pPr>
            <w:r w:rsidRPr="003F7BB2">
              <w:rPr>
                <w:rFonts w:ascii="Arial" w:hAnsi="Arial"/>
                <w:noProof/>
                <w:sz w:val="24"/>
                <w:szCs w:val="24"/>
                <w:lang w:eastAsia="en-GB"/>
              </w:rPr>
              <w:drawing>
                <wp:anchor distT="0" distB="0" distL="114300" distR="114300" simplePos="0" relativeHeight="251665408" behindDoc="0" locked="0" layoutInCell="1" allowOverlap="1" wp14:anchorId="606802F5" wp14:editId="11466106">
                  <wp:simplePos x="0" y="0"/>
                  <wp:positionH relativeFrom="column">
                    <wp:posOffset>40640</wp:posOffset>
                  </wp:positionH>
                  <wp:positionV relativeFrom="paragraph">
                    <wp:posOffset>0</wp:posOffset>
                  </wp:positionV>
                  <wp:extent cx="2832100" cy="4465320"/>
                  <wp:effectExtent l="19050" t="19050" r="2540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2100" cy="4465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985" w:type="pct"/>
            <w:tcBorders>
              <w:top w:val="nil"/>
              <w:left w:val="nil"/>
              <w:bottom w:val="single" w:sz="24" w:space="0" w:color="auto"/>
              <w:right w:val="single" w:sz="24" w:space="0" w:color="auto"/>
            </w:tcBorders>
            <w:vAlign w:val="center"/>
          </w:tcPr>
          <w:p w:rsidR="003F7BB2" w:rsidRPr="003F7BB2" w:rsidRDefault="003F7BB2" w:rsidP="003F7BB2">
            <w:pPr>
              <w:spacing w:after="0"/>
              <w:rPr>
                <w:rFonts w:ascii="Arial" w:hAnsi="Arial" w:cs="Arial"/>
                <w:b/>
                <w:sz w:val="32"/>
                <w:szCs w:val="24"/>
              </w:rPr>
            </w:pPr>
            <w:r w:rsidRPr="003F7BB2">
              <w:rPr>
                <w:rFonts w:cs="Arial"/>
                <w:b/>
                <w:sz w:val="28"/>
              </w:rPr>
              <w:t>Key</w:t>
            </w:r>
          </w:p>
          <w:p w:rsidR="003F7BB2" w:rsidRPr="003F7BB2" w:rsidRDefault="003F7BB2" w:rsidP="003F7BB2">
            <w:pPr>
              <w:spacing w:after="0"/>
              <w:rPr>
                <w:rFonts w:cs="Arial"/>
                <w:b/>
                <w:sz w:val="28"/>
              </w:rPr>
            </w:pPr>
          </w:p>
          <w:p w:rsidR="003F7BB2" w:rsidRPr="003F7BB2" w:rsidRDefault="003F7BB2" w:rsidP="003F7BB2">
            <w:pPr>
              <w:numPr>
                <w:ilvl w:val="0"/>
                <w:numId w:val="5"/>
              </w:numPr>
              <w:spacing w:after="0" w:line="240" w:lineRule="auto"/>
              <w:rPr>
                <w:rFonts w:cs="Arial"/>
                <w:b/>
                <w:sz w:val="28"/>
              </w:rPr>
            </w:pPr>
            <w:r w:rsidRPr="003F7BB2">
              <w:rPr>
                <w:rFonts w:cs="Arial"/>
                <w:b/>
                <w:sz w:val="28"/>
              </w:rPr>
              <w:t>G = Good</w:t>
            </w:r>
          </w:p>
          <w:p w:rsidR="003F7BB2" w:rsidRPr="003F7BB2" w:rsidRDefault="003F7BB2" w:rsidP="003F7BB2">
            <w:pPr>
              <w:spacing w:after="0"/>
              <w:rPr>
                <w:rFonts w:cs="Arial"/>
                <w:b/>
                <w:sz w:val="28"/>
              </w:rPr>
            </w:pPr>
          </w:p>
          <w:p w:rsidR="003F7BB2" w:rsidRPr="003F7BB2" w:rsidRDefault="003F7BB2" w:rsidP="003F7BB2">
            <w:pPr>
              <w:spacing w:after="0"/>
              <w:rPr>
                <w:rFonts w:cs="Arial"/>
                <w:b/>
                <w:sz w:val="28"/>
              </w:rPr>
            </w:pPr>
          </w:p>
          <w:p w:rsidR="003F7BB2" w:rsidRPr="003F7BB2" w:rsidRDefault="003F7BB2" w:rsidP="003F7BB2">
            <w:pPr>
              <w:numPr>
                <w:ilvl w:val="0"/>
                <w:numId w:val="5"/>
              </w:numPr>
              <w:spacing w:after="0" w:line="240" w:lineRule="auto"/>
              <w:rPr>
                <w:rFonts w:cs="Arial"/>
                <w:b/>
                <w:sz w:val="28"/>
              </w:rPr>
            </w:pPr>
            <w:r w:rsidRPr="003F7BB2">
              <w:rPr>
                <w:rFonts w:cs="Arial"/>
                <w:b/>
                <w:sz w:val="28"/>
              </w:rPr>
              <w:t>F = Fair</w:t>
            </w:r>
          </w:p>
          <w:p w:rsidR="003F7BB2" w:rsidRPr="003F7BB2" w:rsidRDefault="003F7BB2" w:rsidP="003F7BB2">
            <w:pPr>
              <w:spacing w:after="0"/>
              <w:ind w:left="720"/>
              <w:contextualSpacing/>
              <w:rPr>
                <w:rFonts w:cs="Arial"/>
                <w:b/>
                <w:sz w:val="28"/>
              </w:rPr>
            </w:pPr>
          </w:p>
          <w:p w:rsidR="003F7BB2" w:rsidRPr="003F7BB2" w:rsidRDefault="003F7BB2" w:rsidP="003F7BB2">
            <w:pPr>
              <w:spacing w:after="0"/>
              <w:rPr>
                <w:rFonts w:cs="Arial"/>
                <w:b/>
                <w:sz w:val="28"/>
              </w:rPr>
            </w:pPr>
          </w:p>
          <w:p w:rsidR="003F7BB2" w:rsidRPr="003F7BB2" w:rsidRDefault="003F7BB2" w:rsidP="003F7BB2">
            <w:pPr>
              <w:numPr>
                <w:ilvl w:val="0"/>
                <w:numId w:val="5"/>
              </w:numPr>
              <w:spacing w:after="0" w:line="240" w:lineRule="auto"/>
              <w:rPr>
                <w:rFonts w:cs="Arial"/>
                <w:b/>
                <w:sz w:val="28"/>
              </w:rPr>
            </w:pPr>
            <w:r w:rsidRPr="003F7BB2">
              <w:rPr>
                <w:rFonts w:cs="Arial"/>
                <w:b/>
                <w:sz w:val="28"/>
              </w:rPr>
              <w:t>P = Poor</w:t>
            </w:r>
          </w:p>
          <w:p w:rsidR="003F7BB2" w:rsidRPr="003F7BB2" w:rsidRDefault="003F7BB2" w:rsidP="003F7BB2">
            <w:pPr>
              <w:spacing w:after="0"/>
              <w:rPr>
                <w:rFonts w:cs="Arial"/>
                <w:b/>
                <w:sz w:val="28"/>
              </w:rPr>
            </w:pPr>
          </w:p>
          <w:p w:rsidR="003F7BB2" w:rsidRPr="003F7BB2" w:rsidRDefault="003F7BB2" w:rsidP="003F7BB2">
            <w:pPr>
              <w:spacing w:after="0"/>
              <w:rPr>
                <w:rFonts w:cs="Arial"/>
                <w:b/>
                <w:sz w:val="28"/>
              </w:rPr>
            </w:pPr>
          </w:p>
          <w:p w:rsidR="003F7BB2" w:rsidRPr="003F7BB2" w:rsidRDefault="003F7BB2" w:rsidP="003F7BB2">
            <w:pPr>
              <w:numPr>
                <w:ilvl w:val="0"/>
                <w:numId w:val="5"/>
              </w:numPr>
              <w:spacing w:after="0" w:line="240" w:lineRule="auto"/>
              <w:rPr>
                <w:rFonts w:cs="Arial"/>
                <w:b/>
                <w:sz w:val="28"/>
              </w:rPr>
            </w:pPr>
            <w:r w:rsidRPr="003F7BB2">
              <w:rPr>
                <w:rFonts w:cs="Arial"/>
                <w:b/>
                <w:sz w:val="28"/>
              </w:rPr>
              <w:t>VP = Very Poor</w:t>
            </w:r>
          </w:p>
          <w:p w:rsidR="003F7BB2" w:rsidRPr="003F7BB2" w:rsidRDefault="003F7BB2" w:rsidP="003F7BB2">
            <w:pPr>
              <w:rPr>
                <w:rFonts w:ascii="Arial" w:hAnsi="Arial" w:cs="Arial"/>
                <w:b/>
                <w:sz w:val="24"/>
                <w:szCs w:val="24"/>
              </w:rPr>
            </w:pPr>
          </w:p>
        </w:tc>
        <w:tc>
          <w:tcPr>
            <w:tcW w:w="2455" w:type="pct"/>
            <w:tcBorders>
              <w:top w:val="nil"/>
              <w:left w:val="single" w:sz="24" w:space="0" w:color="auto"/>
              <w:bottom w:val="single" w:sz="24" w:space="0" w:color="auto"/>
              <w:right w:val="single" w:sz="24" w:space="0" w:color="auto"/>
            </w:tcBorders>
            <w:hideMark/>
          </w:tcPr>
          <w:p w:rsidR="003F7BB2" w:rsidRPr="003F7BB2" w:rsidRDefault="003F7BB2" w:rsidP="003F7BB2">
            <w:pPr>
              <w:spacing w:before="240" w:after="0" w:line="360" w:lineRule="auto"/>
              <w:rPr>
                <w:rFonts w:ascii="Arial" w:hAnsi="Arial"/>
                <w:b/>
                <w:sz w:val="28"/>
                <w:szCs w:val="24"/>
                <w:lang w:val="en-US"/>
              </w:rPr>
            </w:pPr>
            <w:r w:rsidRPr="003F7BB2">
              <w:rPr>
                <w:b/>
                <w:sz w:val="28"/>
              </w:rPr>
              <w:t>The Regulations require employers to consider M&amp;H:</w:t>
            </w:r>
          </w:p>
          <w:p w:rsidR="003F7BB2" w:rsidRPr="003F7BB2" w:rsidRDefault="003F7BB2" w:rsidP="003F7BB2">
            <w:pPr>
              <w:spacing w:after="0" w:line="360" w:lineRule="auto"/>
              <w:rPr>
                <w:b/>
                <w:sz w:val="28"/>
              </w:rPr>
            </w:pPr>
            <w:r w:rsidRPr="003F7BB2">
              <w:rPr>
                <w:b/>
                <w:sz w:val="28"/>
              </w:rPr>
              <w:t>A _ _ _ _</w:t>
            </w:r>
          </w:p>
          <w:p w:rsidR="003F7BB2" w:rsidRPr="003F7BB2" w:rsidRDefault="003F7BB2" w:rsidP="003F7BB2">
            <w:pPr>
              <w:spacing w:after="0" w:line="360" w:lineRule="auto"/>
              <w:rPr>
                <w:b/>
                <w:sz w:val="28"/>
              </w:rPr>
            </w:pPr>
            <w:r w:rsidRPr="003F7BB2">
              <w:rPr>
                <w:b/>
                <w:sz w:val="28"/>
              </w:rPr>
              <w:t xml:space="preserve">A _ _ _ _ </w:t>
            </w:r>
          </w:p>
          <w:p w:rsidR="003F7BB2" w:rsidRPr="003F7BB2" w:rsidRDefault="003F7BB2" w:rsidP="003F7BB2">
            <w:pPr>
              <w:spacing w:after="0" w:line="360" w:lineRule="auto"/>
              <w:rPr>
                <w:b/>
                <w:sz w:val="28"/>
              </w:rPr>
            </w:pPr>
            <w:r w:rsidRPr="003F7BB2">
              <w:rPr>
                <w:b/>
                <w:sz w:val="28"/>
              </w:rPr>
              <w:t>R _ _ _ _ _</w:t>
            </w:r>
          </w:p>
          <w:p w:rsidR="003F7BB2" w:rsidRPr="003F7BB2" w:rsidRDefault="003F7BB2" w:rsidP="003F7BB2">
            <w:pPr>
              <w:spacing w:before="240" w:after="0" w:line="360" w:lineRule="auto"/>
              <w:rPr>
                <w:b/>
                <w:sz w:val="28"/>
              </w:rPr>
            </w:pPr>
            <w:r w:rsidRPr="003F7BB2">
              <w:rPr>
                <w:b/>
                <w:sz w:val="28"/>
              </w:rPr>
              <w:t>To complete a risk assessment:-</w:t>
            </w:r>
          </w:p>
          <w:p w:rsidR="003F7BB2" w:rsidRPr="003F7BB2" w:rsidRDefault="003F7BB2" w:rsidP="003F7BB2">
            <w:pPr>
              <w:spacing w:after="0" w:line="360" w:lineRule="auto"/>
              <w:rPr>
                <w:b/>
                <w:sz w:val="28"/>
              </w:rPr>
            </w:pPr>
            <w:r w:rsidRPr="003F7BB2">
              <w:rPr>
                <w:b/>
                <w:sz w:val="28"/>
              </w:rPr>
              <w:t xml:space="preserve">R _ _ _ _ _ </w:t>
            </w:r>
          </w:p>
          <w:p w:rsidR="003F7BB2" w:rsidRPr="003F7BB2" w:rsidRDefault="003F7BB2" w:rsidP="003F7BB2">
            <w:pPr>
              <w:spacing w:after="0" w:line="360" w:lineRule="auto"/>
              <w:rPr>
                <w:b/>
                <w:sz w:val="28"/>
              </w:rPr>
            </w:pPr>
            <w:r w:rsidRPr="003F7BB2">
              <w:rPr>
                <w:b/>
                <w:sz w:val="28"/>
              </w:rPr>
              <w:t xml:space="preserve">M_ _ _ _ _ </w:t>
            </w:r>
          </w:p>
          <w:p w:rsidR="003F7BB2" w:rsidRPr="003F7BB2" w:rsidRDefault="003F7BB2" w:rsidP="003F7BB2">
            <w:pPr>
              <w:spacing w:before="240" w:after="0" w:line="360" w:lineRule="auto"/>
              <w:rPr>
                <w:b/>
                <w:sz w:val="28"/>
              </w:rPr>
            </w:pPr>
            <w:r w:rsidRPr="003F7BB2">
              <w:rPr>
                <w:b/>
                <w:sz w:val="28"/>
              </w:rPr>
              <w:t>Employees should assess personal risk:-</w:t>
            </w:r>
          </w:p>
          <w:p w:rsidR="003F7BB2" w:rsidRPr="003F7BB2" w:rsidRDefault="003F7BB2" w:rsidP="003F7BB2">
            <w:pPr>
              <w:spacing w:after="0" w:line="360" w:lineRule="auto"/>
              <w:rPr>
                <w:b/>
                <w:sz w:val="28"/>
              </w:rPr>
            </w:pPr>
            <w:r w:rsidRPr="003F7BB2">
              <w:rPr>
                <w:b/>
                <w:sz w:val="28"/>
              </w:rPr>
              <w:t>T _ _ _</w:t>
            </w:r>
          </w:p>
          <w:p w:rsidR="003F7BB2" w:rsidRPr="003F7BB2" w:rsidRDefault="003F7BB2" w:rsidP="003F7BB2">
            <w:pPr>
              <w:spacing w:after="0" w:line="360" w:lineRule="auto"/>
              <w:rPr>
                <w:b/>
                <w:sz w:val="28"/>
              </w:rPr>
            </w:pPr>
            <w:r w:rsidRPr="003F7BB2">
              <w:rPr>
                <w:b/>
                <w:sz w:val="28"/>
              </w:rPr>
              <w:t>I _ _ _ _ _ _ _ _ _  _ _ _ _ _ _ _ _ _ _</w:t>
            </w:r>
          </w:p>
          <w:p w:rsidR="003F7BB2" w:rsidRPr="003F7BB2" w:rsidRDefault="003F7BB2" w:rsidP="003F7BB2">
            <w:pPr>
              <w:spacing w:after="0" w:line="360" w:lineRule="auto"/>
              <w:rPr>
                <w:b/>
                <w:sz w:val="28"/>
              </w:rPr>
            </w:pPr>
            <w:r w:rsidRPr="003F7BB2">
              <w:rPr>
                <w:b/>
                <w:sz w:val="28"/>
              </w:rPr>
              <w:t>L _ _ _</w:t>
            </w:r>
          </w:p>
          <w:p w:rsidR="003F7BB2" w:rsidRPr="003F7BB2" w:rsidRDefault="003F7BB2" w:rsidP="003F7BB2">
            <w:pPr>
              <w:spacing w:after="0" w:line="360" w:lineRule="auto"/>
              <w:rPr>
                <w:b/>
                <w:sz w:val="28"/>
              </w:rPr>
            </w:pPr>
            <w:r w:rsidRPr="003F7BB2">
              <w:rPr>
                <w:b/>
                <w:sz w:val="28"/>
              </w:rPr>
              <w:t>E _ _ _ _ _ _ _ _ _ _</w:t>
            </w:r>
          </w:p>
          <w:p w:rsidR="003F7BB2" w:rsidRPr="003F7BB2" w:rsidRDefault="003F7BB2" w:rsidP="003F7BB2">
            <w:pPr>
              <w:spacing w:after="0" w:line="360" w:lineRule="auto"/>
              <w:rPr>
                <w:rFonts w:ascii="Arial" w:hAnsi="Arial"/>
                <w:b/>
                <w:sz w:val="28"/>
                <w:szCs w:val="24"/>
                <w:lang w:val="en-US"/>
              </w:rPr>
            </w:pPr>
            <w:r w:rsidRPr="003F7BB2">
              <w:rPr>
                <w:b/>
                <w:sz w:val="28"/>
              </w:rPr>
              <w:t>O _ _ _ _   _ _ _ _ _ _ _</w:t>
            </w:r>
          </w:p>
        </w:tc>
      </w:tr>
    </w:tbl>
    <w:p w:rsidR="003F7BB2" w:rsidRDefault="003F7BB2" w:rsidP="00584F88">
      <w:pPr>
        <w:tabs>
          <w:tab w:val="center" w:pos="4513"/>
          <w:tab w:val="right" w:pos="9026"/>
        </w:tabs>
        <w:spacing w:after="0" w:line="240" w:lineRule="auto"/>
        <w:rPr>
          <w:rFonts w:ascii="Arial" w:hAnsi="Arial"/>
        </w:rPr>
        <w:sectPr w:rsidR="003F7BB2" w:rsidSect="003F7BB2">
          <w:pgSz w:w="16838" w:h="11906" w:orient="landscape"/>
          <w:pgMar w:top="1440" w:right="1440" w:bottom="1440" w:left="1440" w:header="709" w:footer="709" w:gutter="0"/>
          <w:cols w:space="708"/>
          <w:docGrid w:linePitch="360"/>
        </w:sectPr>
      </w:pPr>
    </w:p>
    <w:p w:rsidR="00584F88" w:rsidRDefault="00584F88"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Pr="0012173D" w:rsidRDefault="0012173D" w:rsidP="0012173D">
      <w:pPr>
        <w:tabs>
          <w:tab w:val="center" w:pos="4513"/>
          <w:tab w:val="right" w:pos="9026"/>
        </w:tabs>
        <w:spacing w:after="0" w:line="240" w:lineRule="auto"/>
        <w:jc w:val="center"/>
        <w:rPr>
          <w:rFonts w:ascii="Arial" w:hAnsi="Arial"/>
          <w:i/>
          <w:color w:val="000000" w:themeColor="text1"/>
          <w:sz w:val="72"/>
          <w:szCs w:val="72"/>
        </w:rPr>
      </w:pPr>
      <w:r w:rsidRPr="0012173D">
        <w:rPr>
          <w:rFonts w:ascii="Arial" w:hAnsi="Arial"/>
          <w:i/>
          <w:color w:val="000000" w:themeColor="text1"/>
          <w:sz w:val="72"/>
          <w:szCs w:val="72"/>
        </w:rPr>
        <w:t>Intentionally blank</w:t>
      </w:r>
    </w:p>
    <w:p w:rsidR="0012173D" w:rsidRPr="0012173D" w:rsidRDefault="0012173D" w:rsidP="0012173D">
      <w:pPr>
        <w:tabs>
          <w:tab w:val="center" w:pos="4513"/>
          <w:tab w:val="right" w:pos="9026"/>
        </w:tabs>
        <w:spacing w:after="0" w:line="240" w:lineRule="auto"/>
        <w:jc w:val="center"/>
        <w:rPr>
          <w:rFonts w:ascii="Arial" w:hAnsi="Arial"/>
          <w:i/>
          <w:color w:val="000000" w:themeColor="text1"/>
          <w:sz w:val="72"/>
          <w:szCs w:val="72"/>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12173D" w:rsidRDefault="0012173D" w:rsidP="00584F88">
      <w:pPr>
        <w:tabs>
          <w:tab w:val="center" w:pos="4513"/>
          <w:tab w:val="right" w:pos="9026"/>
        </w:tabs>
        <w:spacing w:after="0" w:line="240" w:lineRule="auto"/>
        <w:rPr>
          <w:rFonts w:ascii="Arial" w:hAnsi="Arial"/>
        </w:rPr>
      </w:pPr>
    </w:p>
    <w:p w:rsidR="004560DA" w:rsidRPr="004560DA" w:rsidRDefault="004560DA" w:rsidP="004560DA">
      <w:pPr>
        <w:rPr>
          <w:rFonts w:ascii="Arial" w:eastAsia="Times New Roman" w:hAnsi="Arial" w:cs="Arial"/>
          <w:b/>
          <w:sz w:val="24"/>
          <w:szCs w:val="20"/>
        </w:rPr>
      </w:pPr>
      <w:r w:rsidRPr="004560DA">
        <w:rPr>
          <w:rFonts w:ascii="Arial" w:eastAsia="Calibri" w:hAnsi="Arial" w:cs="Times New Roman"/>
          <w:b/>
          <w:noProof/>
          <w:sz w:val="20"/>
          <w:szCs w:val="28"/>
          <w:lang w:eastAsia="en-GB"/>
        </w:rPr>
        <w:drawing>
          <wp:anchor distT="0" distB="0" distL="114300" distR="114300" simplePos="0" relativeHeight="251659264" behindDoc="1" locked="0" layoutInCell="1" allowOverlap="1" wp14:anchorId="0F310405" wp14:editId="6673F082">
            <wp:simplePos x="0" y="0"/>
            <wp:positionH relativeFrom="column">
              <wp:posOffset>2028825</wp:posOffset>
            </wp:positionH>
            <wp:positionV relativeFrom="paragraph">
              <wp:posOffset>-98425</wp:posOffset>
            </wp:positionV>
            <wp:extent cx="4239260" cy="403860"/>
            <wp:effectExtent l="0" t="0" r="8890" b="0"/>
            <wp:wrapTight wrapText="bothSides">
              <wp:wrapPolygon edited="0">
                <wp:start x="0" y="0"/>
                <wp:lineTo x="0" y="20377"/>
                <wp:lineTo x="21548" y="20377"/>
                <wp:lineTo x="21548" y="0"/>
                <wp:lineTo x="0" y="0"/>
              </wp:wrapPolygon>
            </wp:wrapTight>
            <wp:docPr id="1" name="Picture 1" descr="Lincolnshire Community Health Services 1 lin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olnshire Community Health Services 1 line CO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9260" cy="4038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Toc308612620"/>
      <w:r w:rsidR="008040E8">
        <w:rPr>
          <w:rFonts w:ascii="Arial" w:eastAsia="Times New Roman" w:hAnsi="Arial" w:cs="Arial"/>
          <w:b/>
          <w:sz w:val="24"/>
          <w:szCs w:val="20"/>
        </w:rPr>
        <w:t>A</w:t>
      </w:r>
      <w:r w:rsidRPr="004560DA">
        <w:rPr>
          <w:rFonts w:ascii="Arial" w:eastAsia="Times New Roman" w:hAnsi="Arial" w:cs="Arial"/>
          <w:b/>
          <w:sz w:val="24"/>
          <w:szCs w:val="20"/>
        </w:rPr>
        <w:t>ppendix A                      New employee checklist</w:t>
      </w:r>
      <w:bookmarkEnd w:id="4"/>
      <w:r w:rsidRPr="004560DA">
        <w:rPr>
          <w:rFonts w:ascii="Arial" w:eastAsia="Times New Roman" w:hAnsi="Arial" w:cs="Arial"/>
          <w:b/>
          <w:sz w:val="24"/>
          <w:szCs w:val="20"/>
        </w:rPr>
        <w:t xml:space="preserve">  </w:t>
      </w:r>
    </w:p>
    <w:p w:rsidR="004560DA" w:rsidRPr="004560DA" w:rsidRDefault="004560DA" w:rsidP="004560DA">
      <w:pPr>
        <w:keepNext/>
        <w:spacing w:after="0" w:line="240" w:lineRule="auto"/>
        <w:outlineLvl w:val="1"/>
        <w:rPr>
          <w:rFonts w:ascii="Times New Roman" w:eastAsia="Times New Roman" w:hAnsi="Times New Roman" w:cs="Times New Roman"/>
          <w:b/>
          <w:color w:val="0000FF"/>
          <w:sz w:val="24"/>
          <w:szCs w:val="20"/>
        </w:rPr>
      </w:pPr>
      <w:r w:rsidRPr="004560DA">
        <w:rPr>
          <w:rFonts w:ascii="Arial" w:eastAsia="Times New Roman" w:hAnsi="Arial" w:cs="Arial"/>
          <w:b/>
          <w:color w:val="000000"/>
          <w:sz w:val="24"/>
          <w:szCs w:val="20"/>
        </w:rPr>
        <w:tab/>
      </w:r>
      <w:r w:rsidRPr="004560DA">
        <w:rPr>
          <w:rFonts w:ascii="Arial" w:eastAsia="Times New Roman" w:hAnsi="Arial" w:cs="Arial"/>
          <w:b/>
          <w:color w:val="000000"/>
          <w:sz w:val="24"/>
          <w:szCs w:val="20"/>
        </w:rPr>
        <w:tab/>
      </w:r>
      <w:r w:rsidRPr="004560DA">
        <w:rPr>
          <w:rFonts w:ascii="Arial" w:eastAsia="Times New Roman" w:hAnsi="Arial" w:cs="Arial"/>
          <w:b/>
          <w:color w:val="000000"/>
          <w:sz w:val="24"/>
          <w:szCs w:val="20"/>
        </w:rPr>
        <w:tab/>
      </w:r>
      <w:r w:rsidRPr="004560DA">
        <w:rPr>
          <w:rFonts w:ascii="Arial" w:eastAsia="Times New Roman" w:hAnsi="Arial" w:cs="Arial"/>
          <w:b/>
          <w:color w:val="000000"/>
          <w:sz w:val="24"/>
          <w:szCs w:val="20"/>
        </w:rPr>
        <w:tab/>
      </w:r>
      <w:r w:rsidRPr="004560DA">
        <w:rPr>
          <w:rFonts w:ascii="Arial" w:eastAsia="Times New Roman" w:hAnsi="Arial" w:cs="Arial"/>
          <w:b/>
          <w:color w:val="000000"/>
          <w:sz w:val="24"/>
          <w:szCs w:val="20"/>
        </w:rPr>
        <w:tab/>
      </w:r>
      <w:r w:rsidRPr="004560DA">
        <w:rPr>
          <w:rFonts w:ascii="Arial" w:eastAsia="Times New Roman" w:hAnsi="Arial" w:cs="Arial"/>
          <w:b/>
          <w:color w:val="000000"/>
          <w:sz w:val="24"/>
          <w:szCs w:val="20"/>
        </w:rPr>
        <w:tab/>
      </w:r>
      <w:r w:rsidRPr="004560DA">
        <w:rPr>
          <w:rFonts w:ascii="Times New Roman" w:eastAsia="Times New Roman" w:hAnsi="Times New Roman" w:cs="Times New Roman"/>
          <w:b/>
          <w:color w:val="000000"/>
          <w:sz w:val="24"/>
          <w:szCs w:val="20"/>
        </w:rPr>
        <w:tab/>
      </w:r>
      <w:r w:rsidRPr="004560DA">
        <w:rPr>
          <w:rFonts w:ascii="Times New Roman" w:eastAsia="Times New Roman" w:hAnsi="Times New Roman" w:cs="Times New Roman"/>
          <w:b/>
          <w:color w:val="000000"/>
          <w:sz w:val="24"/>
          <w:szCs w:val="20"/>
        </w:rPr>
        <w:tab/>
      </w:r>
      <w:r w:rsidRPr="004560DA">
        <w:rPr>
          <w:rFonts w:ascii="Times New Roman" w:eastAsia="Times New Roman" w:hAnsi="Times New Roman" w:cs="Times New Roman"/>
          <w:b/>
          <w:color w:val="000000"/>
          <w:sz w:val="24"/>
          <w:szCs w:val="20"/>
        </w:rPr>
        <w:tab/>
      </w:r>
    </w:p>
    <w:p w:rsidR="004560DA" w:rsidRPr="004560DA" w:rsidRDefault="004560DA" w:rsidP="004560DA">
      <w:pPr>
        <w:tabs>
          <w:tab w:val="left" w:pos="0"/>
        </w:tabs>
        <w:rPr>
          <w:rFonts w:ascii="Arial" w:eastAsia="Calibri" w:hAnsi="Arial" w:cs="Times New Roman"/>
          <w:b/>
          <w:u w:val="single"/>
          <w:lang w:eastAsia="en-GB"/>
        </w:rPr>
      </w:pPr>
      <w:r w:rsidRPr="004560DA">
        <w:rPr>
          <w:rFonts w:ascii="Arial" w:eastAsia="Calibri" w:hAnsi="Arial" w:cs="Times New Roman"/>
          <w:b/>
          <w:u w:val="single"/>
          <w:lang w:eastAsia="en-GB"/>
        </w:rPr>
        <w:t xml:space="preserve">STAFF IN CONFIDENCE </w:t>
      </w:r>
    </w:p>
    <w:p w:rsidR="004560DA" w:rsidRPr="004560DA" w:rsidRDefault="004560DA" w:rsidP="004560DA">
      <w:pPr>
        <w:jc w:val="center"/>
        <w:rPr>
          <w:rFonts w:ascii="Arial" w:eastAsia="Calibri" w:hAnsi="Arial" w:cs="Times New Roman"/>
          <w:sz w:val="24"/>
          <w:szCs w:val="24"/>
          <w:lang w:eastAsia="en-GB"/>
        </w:rPr>
      </w:pPr>
      <w:bookmarkStart w:id="5" w:name="_Toc268860644"/>
      <w:r w:rsidRPr="004560DA">
        <w:rPr>
          <w:rFonts w:ascii="Arial" w:eastAsia="Calibri" w:hAnsi="Arial" w:cs="Times New Roman"/>
          <w:b/>
          <w:sz w:val="24"/>
          <w:szCs w:val="24"/>
          <w:lang w:eastAsia="en-GB"/>
        </w:rPr>
        <w:t>NEW EMPLOYEES CHECKLIST</w:t>
      </w:r>
      <w:bookmarkEnd w:id="5"/>
    </w:p>
    <w:p w:rsidR="004560DA" w:rsidRPr="004560DA" w:rsidRDefault="004560DA" w:rsidP="004560DA">
      <w:pPr>
        <w:tabs>
          <w:tab w:val="left" w:pos="0"/>
        </w:tabs>
        <w:rPr>
          <w:rFonts w:ascii="Arial" w:eastAsia="Calibri" w:hAnsi="Arial" w:cs="Times New Roman"/>
          <w:sz w:val="24"/>
          <w:szCs w:val="24"/>
          <w:lang w:eastAsia="en-GB"/>
        </w:rPr>
      </w:pPr>
      <w:r w:rsidRPr="004560DA">
        <w:rPr>
          <w:rFonts w:ascii="Arial" w:eastAsia="Calibri" w:hAnsi="Arial" w:cs="Times New Roman"/>
          <w:b/>
          <w:sz w:val="24"/>
          <w:szCs w:val="24"/>
          <w:lang w:eastAsia="en-GB"/>
        </w:rPr>
        <w:t>Name</w:t>
      </w:r>
      <w:r w:rsidRPr="004560DA">
        <w:rPr>
          <w:rFonts w:ascii="Arial" w:eastAsia="Calibri" w:hAnsi="Arial" w:cs="Times New Roman"/>
          <w:snapToGrid w:val="0"/>
          <w:sz w:val="24"/>
          <w:szCs w:val="24"/>
          <w:lang w:eastAsia="en-GB"/>
        </w:rPr>
        <w:t>…………………………………………………………………………………</w:t>
      </w:r>
    </w:p>
    <w:p w:rsidR="004560DA" w:rsidRPr="004560DA" w:rsidRDefault="004560DA" w:rsidP="004560DA">
      <w:pPr>
        <w:tabs>
          <w:tab w:val="left" w:pos="0"/>
        </w:tabs>
        <w:rPr>
          <w:rFonts w:ascii="Arial" w:eastAsia="Calibri" w:hAnsi="Arial" w:cs="Times New Roman"/>
          <w:sz w:val="24"/>
          <w:szCs w:val="24"/>
          <w:lang w:eastAsia="en-GB"/>
        </w:rPr>
      </w:pPr>
      <w:r w:rsidRPr="004560DA">
        <w:rPr>
          <w:rFonts w:ascii="Arial" w:eastAsia="Calibri" w:hAnsi="Arial" w:cs="Times New Roman"/>
          <w:b/>
          <w:sz w:val="24"/>
          <w:szCs w:val="24"/>
          <w:lang w:eastAsia="en-GB"/>
        </w:rPr>
        <w:t>Post</w:t>
      </w:r>
      <w:r w:rsidRPr="004560DA">
        <w:rPr>
          <w:rFonts w:ascii="Arial" w:eastAsia="Calibri" w:hAnsi="Arial" w:cs="Times New Roman"/>
          <w:sz w:val="24"/>
          <w:szCs w:val="24"/>
          <w:lang w:eastAsia="en-GB"/>
        </w:rPr>
        <w:t>…………………………………………………………………………………</w:t>
      </w:r>
    </w:p>
    <w:p w:rsidR="004560DA" w:rsidRPr="004560DA" w:rsidRDefault="004560DA" w:rsidP="004560DA">
      <w:pPr>
        <w:tabs>
          <w:tab w:val="left" w:pos="0"/>
        </w:tabs>
        <w:rPr>
          <w:rFonts w:ascii="Arial" w:eastAsia="Calibri" w:hAnsi="Arial" w:cs="Times New Roman"/>
          <w:snapToGrid w:val="0"/>
          <w:sz w:val="24"/>
          <w:szCs w:val="24"/>
          <w:lang w:eastAsia="en-GB"/>
        </w:rPr>
      </w:pPr>
      <w:r w:rsidRPr="004560DA">
        <w:rPr>
          <w:rFonts w:ascii="Arial" w:eastAsia="Calibri" w:hAnsi="Arial" w:cs="Times New Roman"/>
          <w:b/>
          <w:snapToGrid w:val="0"/>
          <w:sz w:val="24"/>
          <w:szCs w:val="24"/>
          <w:lang w:eastAsia="en-GB"/>
        </w:rPr>
        <w:t>Band</w:t>
      </w:r>
      <w:r w:rsidRPr="004560DA">
        <w:rPr>
          <w:rFonts w:ascii="Arial" w:eastAsia="Calibri" w:hAnsi="Arial" w:cs="Times New Roman"/>
          <w:snapToGrid w:val="0"/>
          <w:sz w:val="24"/>
          <w:szCs w:val="24"/>
          <w:lang w:eastAsia="en-GB"/>
        </w:rPr>
        <w:t>…………………………………………………………………………………</w:t>
      </w:r>
    </w:p>
    <w:p w:rsidR="004560DA" w:rsidRPr="004560DA" w:rsidRDefault="004560DA" w:rsidP="004560DA">
      <w:pPr>
        <w:tabs>
          <w:tab w:val="left" w:pos="0"/>
        </w:tabs>
        <w:rPr>
          <w:rFonts w:ascii="Arial" w:eastAsia="Calibri" w:hAnsi="Arial" w:cs="Times New Roman"/>
          <w:snapToGrid w:val="0"/>
          <w:sz w:val="24"/>
          <w:szCs w:val="24"/>
          <w:lang w:eastAsia="en-GB"/>
        </w:rPr>
      </w:pPr>
      <w:proofErr w:type="spellStart"/>
      <w:r w:rsidRPr="004560DA">
        <w:rPr>
          <w:rFonts w:ascii="Arial" w:eastAsia="Calibri" w:hAnsi="Arial" w:cs="Times New Roman"/>
          <w:b/>
          <w:snapToGrid w:val="0"/>
          <w:sz w:val="24"/>
          <w:szCs w:val="24"/>
          <w:lang w:eastAsia="en-GB"/>
        </w:rPr>
        <w:t>Workbase</w:t>
      </w:r>
      <w:proofErr w:type="spellEnd"/>
      <w:r w:rsidRPr="004560DA">
        <w:rPr>
          <w:rFonts w:ascii="Arial" w:eastAsia="Calibri" w:hAnsi="Arial" w:cs="Times New Roman"/>
          <w:snapToGrid w:val="0"/>
          <w:sz w:val="24"/>
          <w:szCs w:val="24"/>
          <w:lang w:eastAsia="en-GB"/>
        </w:rPr>
        <w:t xml:space="preserve"> ………………………………………………………………………</w:t>
      </w:r>
    </w:p>
    <w:p w:rsidR="004560DA" w:rsidRPr="004560DA" w:rsidRDefault="004560DA" w:rsidP="004560DA">
      <w:pPr>
        <w:tabs>
          <w:tab w:val="left" w:pos="0"/>
        </w:tabs>
        <w:rPr>
          <w:rFonts w:ascii="Arial" w:eastAsia="Calibri" w:hAnsi="Arial" w:cs="Times New Roman"/>
          <w:snapToGrid w:val="0"/>
          <w:sz w:val="24"/>
          <w:szCs w:val="24"/>
          <w:lang w:eastAsia="en-GB"/>
        </w:rPr>
      </w:pPr>
      <w:r w:rsidRPr="004560DA">
        <w:rPr>
          <w:rFonts w:ascii="Arial" w:eastAsia="Calibri" w:hAnsi="Arial" w:cs="Times New Roman"/>
          <w:b/>
          <w:snapToGrid w:val="0"/>
          <w:sz w:val="24"/>
          <w:szCs w:val="24"/>
          <w:lang w:eastAsia="en-GB"/>
        </w:rPr>
        <w:t xml:space="preserve">Date </w:t>
      </w:r>
      <w:proofErr w:type="gramStart"/>
      <w:r w:rsidRPr="004560DA">
        <w:rPr>
          <w:rFonts w:ascii="Arial" w:eastAsia="Calibri" w:hAnsi="Arial" w:cs="Times New Roman"/>
          <w:b/>
          <w:snapToGrid w:val="0"/>
          <w:sz w:val="24"/>
          <w:szCs w:val="24"/>
          <w:lang w:eastAsia="en-GB"/>
        </w:rPr>
        <w:t>Commenced</w:t>
      </w:r>
      <w:r w:rsidRPr="004560DA">
        <w:rPr>
          <w:rFonts w:ascii="Arial" w:eastAsia="Calibri" w:hAnsi="Arial" w:cs="Times New Roman"/>
          <w:snapToGrid w:val="0"/>
          <w:sz w:val="24"/>
          <w:szCs w:val="24"/>
          <w:lang w:eastAsia="en-GB"/>
        </w:rPr>
        <w:t xml:space="preserve"> .</w:t>
      </w:r>
      <w:proofErr w:type="gramEnd"/>
      <w:r w:rsidRPr="004560DA">
        <w:rPr>
          <w:rFonts w:ascii="Arial" w:eastAsia="Calibri" w:hAnsi="Arial" w:cs="Times New Roman"/>
          <w:snapToGrid w:val="0"/>
          <w:sz w:val="24"/>
          <w:szCs w:val="24"/>
          <w:lang w:eastAsia="en-GB"/>
        </w:rPr>
        <w:t>……………………………………………………………..</w:t>
      </w:r>
    </w:p>
    <w:p w:rsidR="004560DA" w:rsidRPr="004560DA" w:rsidRDefault="004560DA" w:rsidP="004560DA">
      <w:pPr>
        <w:rPr>
          <w:rFonts w:ascii="Arial" w:eastAsia="Calibri" w:hAnsi="Arial" w:cs="Times New Roman"/>
          <w:snapToGrid w:val="0"/>
          <w:sz w:val="24"/>
          <w:szCs w:val="24"/>
          <w:lang w:eastAsia="en-GB"/>
        </w:rPr>
      </w:pPr>
      <w:r w:rsidRPr="004560DA">
        <w:rPr>
          <w:rFonts w:ascii="Arial" w:eastAsia="Calibri" w:hAnsi="Arial" w:cs="Times New Roman"/>
          <w:snapToGrid w:val="0"/>
          <w:sz w:val="24"/>
          <w:szCs w:val="24"/>
          <w:lang w:eastAsia="en-GB"/>
        </w:rPr>
        <w:t>To be completed by Line Manger/Supervisor with New Employee on first day of duty and action points to be documented.</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096"/>
        <w:gridCol w:w="1842"/>
        <w:gridCol w:w="2322"/>
      </w:tblGrid>
      <w:tr w:rsidR="004560DA" w:rsidRPr="004560DA" w:rsidTr="00DA40F7">
        <w:trPr>
          <w:trHeight w:val="620"/>
        </w:trPr>
        <w:tc>
          <w:tcPr>
            <w:tcW w:w="540" w:type="dxa"/>
          </w:tcPr>
          <w:p w:rsidR="004560DA" w:rsidRPr="004560DA" w:rsidRDefault="004560DA" w:rsidP="004560DA">
            <w:pPr>
              <w:ind w:left="-498" w:right="-387" w:firstLine="498"/>
              <w:rPr>
                <w:rFonts w:ascii="Arial" w:eastAsia="Calibri" w:hAnsi="Arial" w:cs="Times New Roman"/>
                <w:lang w:eastAsia="en-GB"/>
              </w:rPr>
            </w:pPr>
            <w:r w:rsidRPr="004560DA">
              <w:rPr>
                <w:rFonts w:ascii="Arial" w:eastAsia="Calibri" w:hAnsi="Arial" w:cs="Times New Roman"/>
                <w:lang w:eastAsia="en-GB"/>
              </w:rPr>
              <w:br w:type="page"/>
            </w:r>
          </w:p>
          <w:p w:rsidR="004560DA" w:rsidRPr="004560DA" w:rsidRDefault="004560DA" w:rsidP="004560DA">
            <w:pPr>
              <w:ind w:left="-498" w:right="-387" w:firstLine="498"/>
              <w:rPr>
                <w:rFonts w:ascii="Arial" w:eastAsia="Calibri" w:hAnsi="Arial" w:cs="Times New Roman"/>
                <w:b/>
                <w:snapToGrid w:val="0"/>
                <w:lang w:eastAsia="en-GB"/>
              </w:rPr>
            </w:pPr>
            <w:r w:rsidRPr="004560DA">
              <w:rPr>
                <w:rFonts w:ascii="Arial" w:eastAsia="Calibri" w:hAnsi="Arial" w:cs="Times New Roman"/>
                <w:b/>
                <w:lang w:eastAsia="en-GB"/>
              </w:rPr>
              <w:t>A</w:t>
            </w:r>
          </w:p>
        </w:tc>
        <w:tc>
          <w:tcPr>
            <w:tcW w:w="6096"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ITEMS TO BE DISCUSSED (Where Applicable)</w:t>
            </w:r>
          </w:p>
        </w:tc>
        <w:tc>
          <w:tcPr>
            <w:tcW w:w="1842"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Tick as applicable</w:t>
            </w:r>
          </w:p>
        </w:tc>
        <w:tc>
          <w:tcPr>
            <w:tcW w:w="2322" w:type="dxa"/>
          </w:tcPr>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Agreed Actions Required</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Target Dates</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 xml:space="preserve"> Comments</w:t>
            </w: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1.</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Notification of change of personal circumstances (EF2) </w:t>
            </w:r>
            <w:proofErr w:type="spellStart"/>
            <w:r w:rsidRPr="004560DA">
              <w:rPr>
                <w:rFonts w:ascii="Arial" w:eastAsia="Calibri" w:hAnsi="Arial" w:cs="Times New Roman"/>
                <w:snapToGrid w:val="0"/>
                <w:lang w:eastAsia="en-GB"/>
              </w:rPr>
              <w:t>eg</w:t>
            </w:r>
            <w:proofErr w:type="spellEnd"/>
            <w:r w:rsidRPr="004560DA">
              <w:rPr>
                <w:rFonts w:ascii="Arial" w:eastAsia="Calibri" w:hAnsi="Arial" w:cs="Times New Roman"/>
                <w:snapToGrid w:val="0"/>
                <w:lang w:eastAsia="en-GB"/>
              </w:rPr>
              <w:t xml:space="preserve">. Name, marital status, civil partnership status, next of kin, address, telephone number etc. </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u w:val="single"/>
                <w:lang w:eastAsia="en-GB"/>
              </w:rPr>
            </w:pPr>
          </w:p>
        </w:tc>
        <w:tc>
          <w:tcPr>
            <w:tcW w:w="2322" w:type="dxa"/>
          </w:tcPr>
          <w:p w:rsidR="004560DA" w:rsidRPr="004560DA" w:rsidRDefault="004560DA" w:rsidP="004560DA">
            <w:pPr>
              <w:rPr>
                <w:rFonts w:ascii="Arial" w:eastAsia="Calibri" w:hAnsi="Arial" w:cs="Times New Roman"/>
                <w:snapToGrid w:val="0"/>
                <w:u w:val="single"/>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2.</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Uniforms, Protective Clothing/Protective Equipment </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u w:val="single"/>
                <w:lang w:eastAsia="en-GB"/>
              </w:rPr>
            </w:pPr>
          </w:p>
        </w:tc>
        <w:tc>
          <w:tcPr>
            <w:tcW w:w="2322" w:type="dxa"/>
          </w:tcPr>
          <w:p w:rsidR="004560DA" w:rsidRPr="004560DA" w:rsidRDefault="004560DA" w:rsidP="004560DA">
            <w:pPr>
              <w:rPr>
                <w:rFonts w:ascii="Arial" w:eastAsia="Calibri" w:hAnsi="Arial" w:cs="Times New Roman"/>
                <w:snapToGrid w:val="0"/>
                <w:u w:val="single"/>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3.</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Keys / Security Access Codes</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u w:val="single"/>
                <w:lang w:eastAsia="en-GB"/>
              </w:rPr>
            </w:pPr>
          </w:p>
        </w:tc>
        <w:tc>
          <w:tcPr>
            <w:tcW w:w="2322" w:type="dxa"/>
          </w:tcPr>
          <w:p w:rsidR="004560DA" w:rsidRPr="004560DA" w:rsidRDefault="004560DA" w:rsidP="004560DA">
            <w:pPr>
              <w:rPr>
                <w:rFonts w:ascii="Arial" w:eastAsia="Calibri" w:hAnsi="Arial" w:cs="Times New Roman"/>
                <w:snapToGrid w:val="0"/>
                <w:u w:val="single"/>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4.</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Bleep/Radio Pager/Mobile Phone/Lap Top</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u w:val="single"/>
                <w:lang w:eastAsia="en-GB"/>
              </w:rPr>
            </w:pPr>
          </w:p>
        </w:tc>
        <w:tc>
          <w:tcPr>
            <w:tcW w:w="2322" w:type="dxa"/>
          </w:tcPr>
          <w:p w:rsidR="004560DA" w:rsidRPr="004560DA" w:rsidRDefault="004560DA" w:rsidP="004560DA">
            <w:pPr>
              <w:rPr>
                <w:rFonts w:ascii="Arial" w:eastAsia="Calibri" w:hAnsi="Arial" w:cs="Times New Roman"/>
                <w:snapToGrid w:val="0"/>
                <w:u w:val="single"/>
                <w:lang w:eastAsia="en-GB"/>
              </w:rPr>
            </w:pPr>
          </w:p>
        </w:tc>
      </w:tr>
      <w:tr w:rsidR="004560DA" w:rsidRPr="004560DA" w:rsidTr="00DA40F7">
        <w:trPr>
          <w:trHeight w:val="563"/>
        </w:trPr>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5.</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Other items – please specify</w:t>
            </w:r>
          </w:p>
          <w:p w:rsidR="004560DA" w:rsidRPr="004560DA" w:rsidRDefault="004560DA" w:rsidP="004560DA">
            <w:pPr>
              <w:rPr>
                <w:rFonts w:ascii="Arial" w:eastAsia="Calibri" w:hAnsi="Arial" w:cs="Times New Roman"/>
                <w:snapToGrid w:val="0"/>
                <w:lang w:eastAsia="en-GB"/>
              </w:rPr>
            </w:pP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u w:val="single"/>
                <w:lang w:eastAsia="en-GB"/>
              </w:rPr>
            </w:pPr>
          </w:p>
        </w:tc>
        <w:tc>
          <w:tcPr>
            <w:tcW w:w="2322" w:type="dxa"/>
          </w:tcPr>
          <w:p w:rsidR="004560DA" w:rsidRPr="004560DA" w:rsidRDefault="004560DA" w:rsidP="004560DA">
            <w:pPr>
              <w:rPr>
                <w:rFonts w:ascii="Arial" w:eastAsia="Calibri" w:hAnsi="Arial" w:cs="Times New Roman"/>
                <w:snapToGrid w:val="0"/>
                <w:u w:val="single"/>
                <w:lang w:eastAsia="en-GB"/>
              </w:rPr>
            </w:pPr>
          </w:p>
        </w:tc>
      </w:tr>
    </w:tbl>
    <w:p w:rsidR="004560DA" w:rsidRPr="004560DA" w:rsidRDefault="004560DA" w:rsidP="004560DA">
      <w:pPr>
        <w:rPr>
          <w:rFonts w:ascii="Arial" w:eastAsia="Calibri" w:hAnsi="Arial" w:cs="Times New Roman"/>
          <w:b/>
          <w:lang w:eastAsia="en-GB"/>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096"/>
        <w:gridCol w:w="1842"/>
        <w:gridCol w:w="2322"/>
      </w:tblGrid>
      <w:tr w:rsidR="004560DA" w:rsidRPr="004560DA" w:rsidTr="00DA40F7">
        <w:tc>
          <w:tcPr>
            <w:tcW w:w="540"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B</w:t>
            </w:r>
          </w:p>
        </w:tc>
        <w:tc>
          <w:tcPr>
            <w:tcW w:w="6096"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INTRODUCTIONS &amp; EXPLANATIONS</w:t>
            </w:r>
          </w:p>
          <w:p w:rsidR="004560DA" w:rsidRPr="004560DA" w:rsidRDefault="004560DA" w:rsidP="004560DA">
            <w:pPr>
              <w:jc w:val="center"/>
              <w:rPr>
                <w:rFonts w:ascii="Arial" w:eastAsia="Calibri" w:hAnsi="Arial" w:cs="Times New Roman"/>
                <w:b/>
                <w:snapToGrid w:val="0"/>
                <w:lang w:eastAsia="en-GB"/>
              </w:rPr>
            </w:pPr>
          </w:p>
        </w:tc>
        <w:tc>
          <w:tcPr>
            <w:tcW w:w="1842"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Tick as applicable</w:t>
            </w:r>
          </w:p>
        </w:tc>
        <w:tc>
          <w:tcPr>
            <w:tcW w:w="2322" w:type="dxa"/>
          </w:tcPr>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Agreed Actions Required</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Target Dates</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 xml:space="preserve"> Comments</w:t>
            </w: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1.</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Introductions to immediate work colleagues and working environment (include site plan if available) </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2.</w:t>
            </w:r>
          </w:p>
        </w:tc>
        <w:tc>
          <w:tcPr>
            <w:tcW w:w="6096" w:type="dxa"/>
          </w:tcPr>
          <w:p w:rsidR="008040E8"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Explanation of fire regulations e.g., Evacuation procedures, raising alarm, location of fire exits, appliances etc. </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3.</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Explanation of security arrangements, e.g., Building security, personal safety, security of personal belongings and loss/theft procedure. </w:t>
            </w:r>
          </w:p>
          <w:p w:rsidR="004560DA" w:rsidRPr="004560DA" w:rsidRDefault="004560DA" w:rsidP="004560DA">
            <w:pPr>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4.</w:t>
            </w:r>
          </w:p>
        </w:tc>
        <w:tc>
          <w:tcPr>
            <w:tcW w:w="6096" w:type="dxa"/>
          </w:tcPr>
          <w:p w:rsidR="004560DA" w:rsidRPr="004560DA" w:rsidRDefault="004560DA" w:rsidP="004560DA">
            <w:pPr>
              <w:tabs>
                <w:tab w:val="left" w:pos="2160"/>
                <w:tab w:val="left" w:pos="2444"/>
              </w:tabs>
              <w:rPr>
                <w:rFonts w:ascii="Arial" w:eastAsia="Calibri" w:hAnsi="Arial" w:cs="Times New Roman"/>
                <w:snapToGrid w:val="0"/>
                <w:lang w:eastAsia="en-GB"/>
              </w:rPr>
            </w:pPr>
            <w:r w:rsidRPr="004560DA">
              <w:rPr>
                <w:rFonts w:ascii="Arial" w:eastAsia="Calibri" w:hAnsi="Arial" w:cs="Times New Roman"/>
                <w:snapToGrid w:val="0"/>
                <w:lang w:eastAsia="en-GB"/>
              </w:rPr>
              <w:t>Staff Facilities:</w:t>
            </w:r>
            <w:r w:rsidRPr="004560DA">
              <w:rPr>
                <w:rFonts w:ascii="Arial" w:eastAsia="Calibri" w:hAnsi="Arial" w:cs="Times New Roman"/>
                <w:snapToGrid w:val="0"/>
                <w:lang w:eastAsia="en-GB"/>
              </w:rPr>
              <w:tab/>
              <w:t xml:space="preserve">- </w:t>
            </w:r>
            <w:r w:rsidRPr="004560DA">
              <w:rPr>
                <w:rFonts w:ascii="Arial" w:eastAsia="Calibri" w:hAnsi="Arial" w:cs="Times New Roman"/>
                <w:snapToGrid w:val="0"/>
                <w:lang w:eastAsia="en-GB"/>
              </w:rPr>
              <w:tab/>
              <w:t xml:space="preserve"> Toilet</w:t>
            </w:r>
          </w:p>
          <w:p w:rsidR="004560DA" w:rsidRPr="004560DA" w:rsidRDefault="004560DA" w:rsidP="004560DA">
            <w:pPr>
              <w:numPr>
                <w:ilvl w:val="0"/>
                <w:numId w:val="1"/>
              </w:numPr>
              <w:spacing w:after="0" w:line="240" w:lineRule="auto"/>
              <w:rPr>
                <w:rFonts w:ascii="Arial" w:eastAsia="Calibri" w:hAnsi="Arial" w:cs="Times New Roman"/>
                <w:snapToGrid w:val="0"/>
                <w:lang w:eastAsia="en-GB"/>
              </w:rPr>
            </w:pPr>
            <w:r w:rsidRPr="004560DA">
              <w:rPr>
                <w:rFonts w:ascii="Arial" w:eastAsia="Calibri" w:hAnsi="Arial" w:cs="Times New Roman"/>
                <w:snapToGrid w:val="0"/>
                <w:lang w:eastAsia="en-GB"/>
              </w:rPr>
              <w:t>Rest &amp; Refreshments</w:t>
            </w:r>
          </w:p>
          <w:p w:rsidR="004560DA" w:rsidRPr="004560DA" w:rsidRDefault="004560DA" w:rsidP="004560DA">
            <w:pPr>
              <w:spacing w:after="0" w:line="240" w:lineRule="auto"/>
              <w:ind w:left="2160"/>
              <w:rPr>
                <w:rFonts w:ascii="Arial" w:eastAsia="Calibri" w:hAnsi="Arial" w:cs="Times New Roman"/>
                <w:snapToGrid w:val="0"/>
                <w:lang w:eastAsia="en-GB"/>
              </w:rPr>
            </w:pPr>
          </w:p>
          <w:p w:rsidR="004560DA" w:rsidRPr="004560DA" w:rsidRDefault="004560DA" w:rsidP="004560DA">
            <w:pPr>
              <w:numPr>
                <w:ilvl w:val="0"/>
                <w:numId w:val="1"/>
              </w:numPr>
              <w:spacing w:after="0" w:line="240" w:lineRule="auto"/>
              <w:rPr>
                <w:rFonts w:ascii="Arial" w:eastAsia="Calibri" w:hAnsi="Arial" w:cs="Times New Roman"/>
                <w:snapToGrid w:val="0"/>
                <w:lang w:eastAsia="en-GB"/>
              </w:rPr>
            </w:pPr>
            <w:r w:rsidRPr="004560DA">
              <w:rPr>
                <w:rFonts w:ascii="Arial" w:eastAsia="Calibri" w:hAnsi="Arial" w:cs="Times New Roman"/>
                <w:snapToGrid w:val="0"/>
                <w:lang w:eastAsia="en-GB"/>
              </w:rPr>
              <w:t>Coat/Lockers</w:t>
            </w:r>
          </w:p>
          <w:p w:rsidR="004560DA" w:rsidRPr="004560DA" w:rsidRDefault="004560DA" w:rsidP="004560DA">
            <w:pPr>
              <w:spacing w:after="0" w:line="240" w:lineRule="auto"/>
              <w:rPr>
                <w:rFonts w:ascii="Arial" w:eastAsia="Calibri" w:hAnsi="Arial" w:cs="Times New Roman"/>
                <w:snapToGrid w:val="0"/>
                <w:lang w:eastAsia="en-GB"/>
              </w:rPr>
            </w:pPr>
          </w:p>
          <w:p w:rsidR="004560DA" w:rsidRPr="004560DA" w:rsidRDefault="004560DA" w:rsidP="004560DA">
            <w:pPr>
              <w:numPr>
                <w:ilvl w:val="0"/>
                <w:numId w:val="1"/>
              </w:numPr>
              <w:spacing w:after="0" w:line="240" w:lineRule="auto"/>
              <w:rPr>
                <w:rFonts w:ascii="Arial" w:eastAsia="Calibri" w:hAnsi="Arial" w:cs="Times New Roman"/>
                <w:snapToGrid w:val="0"/>
                <w:u w:val="single"/>
                <w:lang w:eastAsia="en-GB"/>
              </w:rPr>
            </w:pPr>
            <w:r w:rsidRPr="004560DA">
              <w:rPr>
                <w:rFonts w:ascii="Arial" w:eastAsia="Calibri" w:hAnsi="Arial" w:cs="Times New Roman"/>
                <w:snapToGrid w:val="0"/>
                <w:lang w:eastAsia="en-GB"/>
              </w:rPr>
              <w:t>First Aid – Nominated Person</w:t>
            </w:r>
          </w:p>
          <w:p w:rsidR="004560DA" w:rsidRPr="004560DA" w:rsidRDefault="004560DA" w:rsidP="004560DA">
            <w:pPr>
              <w:spacing w:after="0" w:line="240" w:lineRule="auto"/>
              <w:rPr>
                <w:rFonts w:ascii="Arial" w:eastAsia="Calibri" w:hAnsi="Arial" w:cs="Times New Roman"/>
                <w:snapToGrid w:val="0"/>
                <w:u w:val="single"/>
                <w:lang w:eastAsia="en-GB"/>
              </w:rPr>
            </w:pPr>
          </w:p>
          <w:p w:rsidR="004560DA" w:rsidRPr="004560DA" w:rsidRDefault="004560DA" w:rsidP="004560DA">
            <w:pPr>
              <w:numPr>
                <w:ilvl w:val="0"/>
                <w:numId w:val="1"/>
              </w:numPr>
              <w:spacing w:after="0" w:line="240" w:lineRule="auto"/>
              <w:rPr>
                <w:rFonts w:ascii="Arial" w:eastAsia="Calibri" w:hAnsi="Arial" w:cs="Times New Roman"/>
                <w:snapToGrid w:val="0"/>
                <w:u w:val="single"/>
                <w:lang w:eastAsia="en-GB"/>
              </w:rPr>
            </w:pPr>
            <w:r w:rsidRPr="004560DA">
              <w:rPr>
                <w:rFonts w:ascii="Arial" w:eastAsia="Calibri" w:hAnsi="Arial" w:cs="Times New Roman"/>
                <w:snapToGrid w:val="0"/>
                <w:lang w:eastAsia="en-GB"/>
              </w:rPr>
              <w:t>Parking</w:t>
            </w: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5.</w:t>
            </w:r>
          </w:p>
        </w:tc>
        <w:tc>
          <w:tcPr>
            <w:tcW w:w="6096" w:type="dxa"/>
          </w:tcPr>
          <w:p w:rsidR="004560DA" w:rsidRPr="004560DA" w:rsidRDefault="004560DA" w:rsidP="004560DA">
            <w:pPr>
              <w:tabs>
                <w:tab w:val="left" w:pos="2160"/>
                <w:tab w:val="left" w:pos="2444"/>
              </w:tabs>
              <w:rPr>
                <w:rFonts w:ascii="Arial" w:eastAsia="Calibri" w:hAnsi="Arial" w:cs="Times New Roman"/>
                <w:snapToGrid w:val="0"/>
                <w:lang w:eastAsia="en-GB"/>
              </w:rPr>
            </w:pPr>
            <w:r w:rsidRPr="004560DA">
              <w:rPr>
                <w:rFonts w:ascii="Arial" w:eastAsia="Calibri" w:hAnsi="Arial" w:cs="Times New Roman"/>
                <w:snapToGrid w:val="0"/>
                <w:lang w:eastAsia="en-GB"/>
              </w:rPr>
              <w:t>Location of public telephones &amp; postal arrangements, notice boards &amp; rules regarding use of NHS telephones.</w:t>
            </w:r>
          </w:p>
          <w:p w:rsidR="004560DA" w:rsidRPr="004560DA" w:rsidRDefault="004560DA" w:rsidP="004560DA">
            <w:pPr>
              <w:tabs>
                <w:tab w:val="left" w:pos="2160"/>
                <w:tab w:val="left" w:pos="2444"/>
              </w:tabs>
              <w:rPr>
                <w:rFonts w:ascii="Arial" w:eastAsia="Calibri" w:hAnsi="Arial" w:cs="Times New Roman"/>
                <w:snapToGrid w:val="0"/>
                <w:lang w:eastAsia="en-GB"/>
              </w:rPr>
            </w:pP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6.</w:t>
            </w:r>
          </w:p>
        </w:tc>
        <w:tc>
          <w:tcPr>
            <w:tcW w:w="6096" w:type="dxa"/>
          </w:tcPr>
          <w:p w:rsidR="004560DA" w:rsidRPr="004560DA" w:rsidRDefault="004560DA" w:rsidP="004560DA">
            <w:pPr>
              <w:tabs>
                <w:tab w:val="left" w:pos="2160"/>
                <w:tab w:val="left" w:pos="2444"/>
              </w:tabs>
              <w:rPr>
                <w:rFonts w:ascii="Arial" w:eastAsia="Calibri" w:hAnsi="Arial" w:cs="Times New Roman"/>
                <w:snapToGrid w:val="0"/>
                <w:lang w:eastAsia="en-GB"/>
              </w:rPr>
            </w:pPr>
            <w:r w:rsidRPr="004560DA">
              <w:rPr>
                <w:rFonts w:ascii="Arial" w:eastAsia="Calibri" w:hAnsi="Arial" w:cs="Times New Roman"/>
                <w:snapToGrid w:val="0"/>
                <w:lang w:eastAsia="en-GB"/>
              </w:rPr>
              <w:t>Working hours and arrangements including flexi time</w:t>
            </w:r>
          </w:p>
          <w:p w:rsidR="004560DA" w:rsidRPr="004560DA" w:rsidRDefault="004560DA" w:rsidP="004560DA">
            <w:pPr>
              <w:tabs>
                <w:tab w:val="left" w:pos="2160"/>
                <w:tab w:val="left" w:pos="2444"/>
              </w:tabs>
              <w:rPr>
                <w:rFonts w:ascii="Arial" w:eastAsia="Calibri" w:hAnsi="Arial" w:cs="Times New Roman"/>
                <w:snapToGrid w:val="0"/>
                <w:lang w:eastAsia="en-GB"/>
              </w:rPr>
            </w:pPr>
          </w:p>
          <w:p w:rsidR="004560DA" w:rsidRPr="004560DA" w:rsidRDefault="004560DA" w:rsidP="004560DA">
            <w:pPr>
              <w:tabs>
                <w:tab w:val="left" w:pos="2160"/>
                <w:tab w:val="left" w:pos="2444"/>
              </w:tabs>
              <w:spacing w:after="0" w:line="240" w:lineRule="auto"/>
              <w:rPr>
                <w:rFonts w:ascii="Arial" w:eastAsia="Times New Roman" w:hAnsi="Arial" w:cs="Times New Roman"/>
                <w:snapToGrid w:val="0"/>
              </w:rPr>
            </w:pP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7.</w:t>
            </w:r>
          </w:p>
        </w:tc>
        <w:tc>
          <w:tcPr>
            <w:tcW w:w="6096" w:type="dxa"/>
          </w:tcPr>
          <w:p w:rsidR="004560DA" w:rsidRPr="004560DA" w:rsidRDefault="004560DA" w:rsidP="004560DA">
            <w:pPr>
              <w:tabs>
                <w:tab w:val="left" w:pos="2160"/>
                <w:tab w:val="left" w:pos="2444"/>
              </w:tabs>
              <w:rPr>
                <w:rFonts w:ascii="Arial" w:eastAsia="Calibri" w:hAnsi="Arial" w:cs="Times New Roman"/>
                <w:snapToGrid w:val="0"/>
                <w:lang w:eastAsia="en-GB"/>
              </w:rPr>
            </w:pPr>
            <w:r w:rsidRPr="004560DA">
              <w:rPr>
                <w:rFonts w:ascii="Arial" w:eastAsia="Calibri" w:hAnsi="Arial" w:cs="Times New Roman"/>
                <w:snapToGrid w:val="0"/>
                <w:lang w:eastAsia="en-GB"/>
              </w:rPr>
              <w:t xml:space="preserve">Confidentiality of information, re Patients, Staff and Organisation Business </w:t>
            </w: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8.</w:t>
            </w:r>
          </w:p>
        </w:tc>
        <w:tc>
          <w:tcPr>
            <w:tcW w:w="6096" w:type="dxa"/>
          </w:tcPr>
          <w:p w:rsidR="004560DA" w:rsidRPr="004560DA" w:rsidRDefault="004560DA" w:rsidP="004560DA">
            <w:pPr>
              <w:tabs>
                <w:tab w:val="left" w:pos="2160"/>
                <w:tab w:val="left" w:pos="2444"/>
              </w:tabs>
              <w:rPr>
                <w:rFonts w:ascii="Arial" w:eastAsia="Calibri" w:hAnsi="Arial" w:cs="Times New Roman"/>
                <w:snapToGrid w:val="0"/>
                <w:lang w:eastAsia="en-GB"/>
              </w:rPr>
            </w:pPr>
            <w:r w:rsidRPr="004560DA">
              <w:rPr>
                <w:rFonts w:ascii="Arial" w:eastAsia="Calibri" w:hAnsi="Arial" w:cs="Times New Roman"/>
                <w:snapToGrid w:val="0"/>
                <w:lang w:eastAsia="en-GB"/>
              </w:rPr>
              <w:t>Introduction to website, Shared Knowledge &amp; Information (SKI) (ski.lincolnshire.nhs.uk/LCHS/forms/alltems.aspx) and Freedom of Information Publication Scheme – (expectation that individual responsible officers’ names will be published and available to members of the public as part of the publication scheme).</w:t>
            </w:r>
          </w:p>
        </w:tc>
        <w:tc>
          <w:tcPr>
            <w:tcW w:w="1842" w:type="dxa"/>
          </w:tcPr>
          <w:p w:rsidR="004560DA" w:rsidRPr="004560DA" w:rsidRDefault="004560DA" w:rsidP="004560DA">
            <w:pPr>
              <w:rPr>
                <w:rFonts w:ascii="Arial" w:eastAsia="Calibri" w:hAnsi="Arial" w:cs="Times New Roman"/>
                <w:snapToGrid w:val="0"/>
                <w:sz w:val="24"/>
                <w:szCs w:val="24"/>
                <w:lang w:eastAsia="en-GB"/>
              </w:rPr>
            </w:pPr>
          </w:p>
        </w:tc>
        <w:tc>
          <w:tcPr>
            <w:tcW w:w="2322" w:type="dxa"/>
          </w:tcPr>
          <w:p w:rsidR="004560DA" w:rsidRPr="004560DA" w:rsidRDefault="004560DA" w:rsidP="004560DA">
            <w:pPr>
              <w:rPr>
                <w:rFonts w:ascii="Arial" w:eastAsia="Calibri" w:hAnsi="Arial" w:cs="Times New Roman"/>
                <w:snapToGrid w:val="0"/>
                <w:sz w:val="24"/>
                <w:szCs w:val="24"/>
                <w:lang w:eastAsia="en-GB"/>
              </w:rPr>
            </w:pPr>
          </w:p>
        </w:tc>
      </w:tr>
    </w:tbl>
    <w:p w:rsidR="004560DA" w:rsidRPr="004560DA" w:rsidRDefault="004560DA" w:rsidP="004560DA">
      <w:pPr>
        <w:rPr>
          <w:rFonts w:ascii="Arial" w:eastAsia="Calibri" w:hAnsi="Arial" w:cs="Times New Roman"/>
          <w:b/>
          <w:sz w:val="20"/>
          <w:szCs w:val="28"/>
          <w:lang w:eastAsia="en-GB"/>
        </w:rPr>
      </w:pPr>
    </w:p>
    <w:tbl>
      <w:tblPr>
        <w:tblW w:w="1060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096"/>
        <w:gridCol w:w="1937"/>
        <w:gridCol w:w="2032"/>
      </w:tblGrid>
      <w:tr w:rsidR="004560DA" w:rsidRPr="004560DA" w:rsidTr="00DA40F7">
        <w:tc>
          <w:tcPr>
            <w:tcW w:w="540" w:type="dxa"/>
          </w:tcPr>
          <w:p w:rsidR="004560DA" w:rsidRPr="004560DA" w:rsidRDefault="004560DA" w:rsidP="004560DA">
            <w:pPr>
              <w:rPr>
                <w:rFonts w:ascii="Arial" w:eastAsia="Calibri" w:hAnsi="Arial" w:cs="Times New Roman"/>
                <w:b/>
                <w:snapToGrid w:val="0"/>
                <w:lang w:eastAsia="en-GB"/>
              </w:rPr>
            </w:pPr>
            <w:r w:rsidRPr="004560DA">
              <w:rPr>
                <w:rFonts w:ascii="Arial" w:eastAsia="Calibri" w:hAnsi="Arial" w:cs="Times New Roman"/>
                <w:b/>
                <w:snapToGrid w:val="0"/>
                <w:lang w:eastAsia="en-GB"/>
              </w:rPr>
              <w:t>C</w:t>
            </w:r>
          </w:p>
        </w:tc>
        <w:tc>
          <w:tcPr>
            <w:tcW w:w="6096"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EXPLANATION OF CONDITIONS POLICIES/PROCEDURES</w:t>
            </w:r>
          </w:p>
        </w:tc>
        <w:tc>
          <w:tcPr>
            <w:tcW w:w="1937"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Tick as applicable</w:t>
            </w:r>
          </w:p>
        </w:tc>
        <w:tc>
          <w:tcPr>
            <w:tcW w:w="2032" w:type="dxa"/>
          </w:tcPr>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Agreed Actions Required</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Target Dates</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 xml:space="preserve"> Comments</w:t>
            </w: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1.</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Check job description has been issued and fully explained.</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2.</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Overtime, on-call, stand-by arrangements, time owing (if applicable)</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3.</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Explanation of your Performance Matters discussed and 6 month appraisal meeting scheduled.  (see footnote on page 7)</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4.</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Explanation of local Workforce Development Policy, on-line Training Directory and process for accessing learning and development, including completion of T1’s for external training conferences.</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5.</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u w:val="single"/>
                <w:lang w:eastAsia="en-GB"/>
              </w:rPr>
              <w:t>Annual Leave</w:t>
            </w:r>
            <w:r w:rsidRPr="004560DA">
              <w:rPr>
                <w:rFonts w:ascii="Arial" w:eastAsia="Calibri" w:hAnsi="Arial" w:cs="Times New Roman"/>
                <w:snapToGrid w:val="0"/>
                <w:lang w:eastAsia="en-GB"/>
              </w:rPr>
              <w:t xml:space="preserve"> – entitlement, when and how to take it and issue Annual Leave Record Card</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Bank and Statutory Holidays</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 </w:t>
            </w: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6.</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Sickness reporting and certification requirements </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Absence, punctuality and attendance </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7.</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Health and Well-being</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Improving Working Lives – talk through the organisation’s approach to valuing staff, balancing work and home life ethos and flexible working policies.</w:t>
            </w: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8.</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NHS / Organisation General Conditions of Employment </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 - contractual obligations</w:t>
            </w: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bl>
    <w:p w:rsidR="004560DA" w:rsidRPr="004560DA" w:rsidRDefault="004560DA" w:rsidP="004560DA">
      <w:pPr>
        <w:rPr>
          <w:rFonts w:ascii="Arial" w:eastAsia="Calibri" w:hAnsi="Arial" w:cs="Times New Roman"/>
          <w:sz w:val="20"/>
          <w:szCs w:val="28"/>
          <w:lang w:eastAsia="en-GB"/>
        </w:rPr>
      </w:pPr>
      <w:r w:rsidRPr="004560DA">
        <w:rPr>
          <w:rFonts w:ascii="Arial" w:eastAsia="Calibri" w:hAnsi="Arial" w:cs="Times New Roman"/>
          <w:sz w:val="20"/>
          <w:szCs w:val="28"/>
          <w:lang w:eastAsia="en-GB"/>
        </w:rPr>
        <w:br w:type="page"/>
      </w:r>
    </w:p>
    <w:tbl>
      <w:tblPr>
        <w:tblW w:w="1060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096"/>
        <w:gridCol w:w="1937"/>
        <w:gridCol w:w="2032"/>
      </w:tblGrid>
      <w:tr w:rsidR="004560DA" w:rsidRPr="004560DA" w:rsidTr="00DA40F7">
        <w:tc>
          <w:tcPr>
            <w:tcW w:w="540" w:type="dxa"/>
          </w:tcPr>
          <w:p w:rsidR="004560DA" w:rsidRPr="004560DA" w:rsidRDefault="004560DA" w:rsidP="004560DA">
            <w:pPr>
              <w:ind w:left="-180" w:firstLine="180"/>
              <w:rPr>
                <w:rFonts w:ascii="Arial" w:eastAsia="Calibri" w:hAnsi="Arial" w:cs="Times New Roman"/>
                <w:snapToGrid w:val="0"/>
                <w:lang w:eastAsia="en-GB"/>
              </w:rPr>
            </w:pPr>
            <w:r w:rsidRPr="004560DA">
              <w:rPr>
                <w:rFonts w:ascii="Arial" w:eastAsia="Calibri" w:hAnsi="Arial" w:cs="Times New Roman"/>
                <w:snapToGrid w:val="0"/>
                <w:lang w:eastAsia="en-GB"/>
              </w:rPr>
              <w:t>9.</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u w:val="single"/>
                <w:lang w:eastAsia="en-GB"/>
              </w:rPr>
              <w:t>Pay</w:t>
            </w:r>
            <w:r w:rsidRPr="004560DA">
              <w:rPr>
                <w:rFonts w:ascii="Arial" w:eastAsia="Calibri" w:hAnsi="Arial" w:cs="Times New Roman"/>
                <w:snapToGrid w:val="0"/>
                <w:lang w:eastAsia="en-GB"/>
              </w:rPr>
              <w:t xml:space="preserve"> – Completion of time sheets if appropriate</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Method of payment e.g., how, where and when</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Pay enquiries</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Pension arrangements &amp; Handbook </w:t>
            </w: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10.</w:t>
            </w:r>
          </w:p>
        </w:tc>
        <w:tc>
          <w:tcPr>
            <w:tcW w:w="6096"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Consent for undertaking additional paid employment</w:t>
            </w:r>
          </w:p>
          <w:p w:rsidR="004560DA" w:rsidRPr="004560DA" w:rsidRDefault="004560DA" w:rsidP="004560DA">
            <w:pPr>
              <w:rPr>
                <w:rFonts w:ascii="Arial" w:eastAsia="Calibri" w:hAnsi="Arial" w:cs="Times New Roman"/>
                <w:snapToGrid w:val="0"/>
                <w:lang w:eastAsia="en-GB"/>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ind w:left="-180" w:firstLine="180"/>
              <w:rPr>
                <w:rFonts w:ascii="Arial" w:eastAsia="Calibri" w:hAnsi="Arial" w:cs="Times New Roman"/>
                <w:snapToGrid w:val="0"/>
                <w:lang w:eastAsia="en-GB"/>
              </w:rPr>
            </w:pPr>
            <w:r w:rsidRPr="004560DA">
              <w:rPr>
                <w:rFonts w:ascii="Arial" w:eastAsia="Calibri" w:hAnsi="Arial" w:cs="Times New Roman"/>
                <w:snapToGrid w:val="0"/>
                <w:lang w:eastAsia="en-GB"/>
              </w:rPr>
              <w:t>11.</w:t>
            </w:r>
          </w:p>
        </w:tc>
        <w:tc>
          <w:tcPr>
            <w:tcW w:w="6096" w:type="dxa"/>
          </w:tcPr>
          <w:p w:rsidR="004560DA" w:rsidRPr="004560DA" w:rsidRDefault="004560DA" w:rsidP="004560DA">
            <w:pPr>
              <w:spacing w:after="0" w:line="240" w:lineRule="auto"/>
              <w:rPr>
                <w:rFonts w:ascii="Arial" w:eastAsia="Times New Roman" w:hAnsi="Arial" w:cs="Times New Roman"/>
                <w:snapToGrid w:val="0"/>
              </w:rPr>
            </w:pPr>
            <w:r w:rsidRPr="004560DA">
              <w:rPr>
                <w:rFonts w:ascii="Arial" w:eastAsia="Times New Roman" w:hAnsi="Arial" w:cs="Times New Roman"/>
                <w:snapToGrid w:val="0"/>
              </w:rPr>
              <w:t xml:space="preserve">Standard of appearance and behaviour expected towards patients/clients/members of the public </w:t>
            </w:r>
          </w:p>
          <w:p w:rsidR="004560DA" w:rsidRPr="004560DA" w:rsidRDefault="004560DA" w:rsidP="004560DA">
            <w:pPr>
              <w:spacing w:after="0" w:line="240" w:lineRule="auto"/>
              <w:rPr>
                <w:rFonts w:ascii="Arial" w:eastAsia="Times New Roman" w:hAnsi="Arial" w:cs="Times New Roman"/>
                <w:snapToGrid w:val="0"/>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ind w:left="-180" w:firstLine="180"/>
              <w:rPr>
                <w:rFonts w:ascii="Arial" w:eastAsia="Calibri" w:hAnsi="Arial" w:cs="Times New Roman"/>
                <w:snapToGrid w:val="0"/>
                <w:lang w:eastAsia="en-GB"/>
              </w:rPr>
            </w:pPr>
            <w:r w:rsidRPr="004560DA">
              <w:rPr>
                <w:rFonts w:ascii="Arial" w:eastAsia="Calibri" w:hAnsi="Arial" w:cs="Times New Roman"/>
                <w:snapToGrid w:val="0"/>
                <w:lang w:eastAsia="en-GB"/>
              </w:rPr>
              <w:t>12.</w:t>
            </w:r>
          </w:p>
        </w:tc>
        <w:tc>
          <w:tcPr>
            <w:tcW w:w="6096" w:type="dxa"/>
          </w:tcPr>
          <w:p w:rsidR="004560DA" w:rsidRPr="004560DA" w:rsidRDefault="004560DA" w:rsidP="004560DA">
            <w:pPr>
              <w:spacing w:after="0" w:line="240" w:lineRule="auto"/>
              <w:rPr>
                <w:rFonts w:ascii="Arial" w:eastAsia="Times New Roman" w:hAnsi="Arial" w:cs="Times New Roman"/>
                <w:snapToGrid w:val="0"/>
              </w:rPr>
            </w:pPr>
            <w:r w:rsidRPr="004560DA">
              <w:rPr>
                <w:rFonts w:ascii="Arial" w:eastAsia="Times New Roman" w:hAnsi="Arial" w:cs="Times New Roman"/>
                <w:snapToGrid w:val="0"/>
              </w:rPr>
              <w:t>Explanation of relevant financial processes including:</w:t>
            </w:r>
          </w:p>
          <w:p w:rsidR="004560DA" w:rsidRPr="004560DA" w:rsidRDefault="004560DA" w:rsidP="004560DA">
            <w:pPr>
              <w:numPr>
                <w:ilvl w:val="0"/>
                <w:numId w:val="2"/>
              </w:numPr>
              <w:spacing w:after="0" w:line="240" w:lineRule="auto"/>
              <w:rPr>
                <w:rFonts w:ascii="Arial" w:eastAsia="Times New Roman" w:hAnsi="Arial" w:cs="Times New Roman"/>
                <w:snapToGrid w:val="0"/>
              </w:rPr>
            </w:pPr>
            <w:r w:rsidRPr="004560DA">
              <w:rPr>
                <w:rFonts w:ascii="Arial" w:eastAsia="Times New Roman" w:hAnsi="Arial" w:cs="Times New Roman"/>
                <w:snapToGrid w:val="0"/>
              </w:rPr>
              <w:t>provision of procedure notes</w:t>
            </w:r>
          </w:p>
          <w:p w:rsidR="004560DA" w:rsidRPr="004560DA" w:rsidRDefault="004560DA" w:rsidP="004560DA">
            <w:pPr>
              <w:numPr>
                <w:ilvl w:val="0"/>
                <w:numId w:val="2"/>
              </w:numPr>
              <w:spacing w:after="0" w:line="240" w:lineRule="auto"/>
              <w:rPr>
                <w:rFonts w:ascii="Arial" w:eastAsia="Times New Roman" w:hAnsi="Arial" w:cs="Times New Roman"/>
                <w:snapToGrid w:val="0"/>
              </w:rPr>
            </w:pPr>
            <w:r w:rsidRPr="004560DA">
              <w:rPr>
                <w:rFonts w:ascii="Arial" w:eastAsia="Times New Roman" w:hAnsi="Arial" w:cs="Times New Roman"/>
                <w:snapToGrid w:val="0"/>
              </w:rPr>
              <w:t xml:space="preserve">completion of Authorised Signatory Form </w:t>
            </w:r>
          </w:p>
          <w:p w:rsidR="004560DA" w:rsidRPr="004560DA" w:rsidRDefault="004560DA" w:rsidP="004560DA">
            <w:pPr>
              <w:numPr>
                <w:ilvl w:val="0"/>
                <w:numId w:val="2"/>
              </w:numPr>
              <w:spacing w:after="0" w:line="240" w:lineRule="auto"/>
              <w:rPr>
                <w:rFonts w:ascii="Arial" w:eastAsia="Times New Roman" w:hAnsi="Arial" w:cs="Times New Roman"/>
                <w:snapToGrid w:val="0"/>
              </w:rPr>
            </w:pPr>
            <w:r w:rsidRPr="004560DA">
              <w:rPr>
                <w:rFonts w:ascii="Arial" w:eastAsia="Times New Roman" w:hAnsi="Arial" w:cs="Times New Roman"/>
                <w:snapToGrid w:val="0"/>
              </w:rPr>
              <w:t xml:space="preserve">standing Orders and Financial Instructions </w:t>
            </w:r>
          </w:p>
          <w:p w:rsidR="004560DA" w:rsidRPr="004560DA" w:rsidRDefault="004560DA" w:rsidP="004560DA">
            <w:pPr>
              <w:spacing w:after="0" w:line="240" w:lineRule="auto"/>
              <w:rPr>
                <w:rFonts w:ascii="Arial" w:eastAsia="Times New Roman" w:hAnsi="Arial" w:cs="Times New Roman"/>
                <w:snapToGrid w:val="0"/>
              </w:rPr>
            </w:pPr>
          </w:p>
        </w:tc>
        <w:tc>
          <w:tcPr>
            <w:tcW w:w="1937" w:type="dxa"/>
          </w:tcPr>
          <w:p w:rsidR="004560DA" w:rsidRPr="004560DA" w:rsidRDefault="004560DA" w:rsidP="004560DA">
            <w:pPr>
              <w:rPr>
                <w:rFonts w:ascii="Arial" w:eastAsia="Calibri" w:hAnsi="Arial" w:cs="Times New Roman"/>
                <w:snapToGrid w:val="0"/>
                <w:lang w:eastAsia="en-GB"/>
              </w:rPr>
            </w:pPr>
          </w:p>
        </w:tc>
        <w:tc>
          <w:tcPr>
            <w:tcW w:w="2032" w:type="dxa"/>
          </w:tcPr>
          <w:p w:rsidR="004560DA" w:rsidRPr="004560DA" w:rsidRDefault="004560DA" w:rsidP="004560DA">
            <w:pPr>
              <w:rPr>
                <w:rFonts w:ascii="Arial" w:eastAsia="Calibri" w:hAnsi="Arial" w:cs="Times New Roman"/>
                <w:snapToGrid w:val="0"/>
                <w:lang w:eastAsia="en-GB"/>
              </w:rPr>
            </w:pPr>
          </w:p>
        </w:tc>
      </w:tr>
    </w:tbl>
    <w:p w:rsidR="004560DA" w:rsidRPr="004560DA" w:rsidRDefault="004560DA" w:rsidP="004560DA">
      <w:pPr>
        <w:rPr>
          <w:rFonts w:ascii="Arial" w:eastAsia="Calibri" w:hAnsi="Arial" w:cs="Times New Roman"/>
          <w:b/>
          <w:lang w:eastAsia="en-GB"/>
        </w:rPr>
      </w:pPr>
    </w:p>
    <w:tbl>
      <w:tblPr>
        <w:tblpPr w:leftFromText="180" w:rightFromText="180" w:vertAnchor="text" w:horzAnchor="margin" w:tblpXSpec="center" w:tblpY="-64"/>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048"/>
        <w:gridCol w:w="1944"/>
        <w:gridCol w:w="1980"/>
      </w:tblGrid>
      <w:tr w:rsidR="004560DA" w:rsidRPr="004560DA" w:rsidTr="00DA40F7">
        <w:tc>
          <w:tcPr>
            <w:tcW w:w="540" w:type="dxa"/>
          </w:tcPr>
          <w:p w:rsidR="004560DA" w:rsidRPr="004560DA" w:rsidRDefault="004560DA" w:rsidP="004560DA">
            <w:pPr>
              <w:ind w:left="-361" w:firstLine="361"/>
              <w:rPr>
                <w:rFonts w:ascii="Arial" w:eastAsia="Calibri" w:hAnsi="Arial" w:cs="Times New Roman"/>
                <w:b/>
                <w:snapToGrid w:val="0"/>
                <w:lang w:eastAsia="en-GB"/>
              </w:rPr>
            </w:pPr>
          </w:p>
          <w:p w:rsidR="004560DA" w:rsidRPr="004560DA" w:rsidRDefault="004560DA" w:rsidP="004560DA">
            <w:pPr>
              <w:ind w:left="-361" w:firstLine="361"/>
              <w:rPr>
                <w:rFonts w:ascii="Arial" w:eastAsia="Calibri" w:hAnsi="Arial" w:cs="Times New Roman"/>
                <w:b/>
                <w:snapToGrid w:val="0"/>
                <w:lang w:eastAsia="en-GB"/>
              </w:rPr>
            </w:pPr>
            <w:r w:rsidRPr="004560DA">
              <w:rPr>
                <w:rFonts w:ascii="Arial" w:eastAsia="Calibri" w:hAnsi="Arial" w:cs="Times New Roman"/>
                <w:b/>
                <w:snapToGrid w:val="0"/>
                <w:lang w:eastAsia="en-GB"/>
              </w:rPr>
              <w:t>D</w:t>
            </w:r>
          </w:p>
        </w:tc>
        <w:tc>
          <w:tcPr>
            <w:tcW w:w="6048" w:type="dxa"/>
          </w:tcPr>
          <w:p w:rsidR="004560DA" w:rsidRPr="004560DA" w:rsidRDefault="004560DA" w:rsidP="004560DA">
            <w:pP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STAFF FACILITIES/BENEFITS</w:t>
            </w:r>
          </w:p>
        </w:tc>
        <w:tc>
          <w:tcPr>
            <w:tcW w:w="1944" w:type="dxa"/>
          </w:tcPr>
          <w:p w:rsidR="004560DA" w:rsidRPr="004560DA" w:rsidRDefault="004560DA" w:rsidP="004560DA">
            <w:pPr>
              <w:jc w:val="center"/>
              <w:rPr>
                <w:rFonts w:ascii="Arial" w:eastAsia="Calibri" w:hAnsi="Arial" w:cs="Times New Roman"/>
                <w:b/>
                <w:snapToGrid w:val="0"/>
                <w:lang w:eastAsia="en-GB"/>
              </w:rPr>
            </w:pP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Tick as applicable</w:t>
            </w:r>
          </w:p>
        </w:tc>
        <w:tc>
          <w:tcPr>
            <w:tcW w:w="1980" w:type="dxa"/>
          </w:tcPr>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Agreed Actions Required</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Target Dates</w:t>
            </w:r>
          </w:p>
          <w:p w:rsidR="004560DA" w:rsidRPr="004560DA" w:rsidRDefault="004560DA" w:rsidP="004560DA">
            <w:pPr>
              <w:jc w:val="center"/>
              <w:rPr>
                <w:rFonts w:ascii="Arial" w:eastAsia="Calibri" w:hAnsi="Arial" w:cs="Times New Roman"/>
                <w:b/>
                <w:snapToGrid w:val="0"/>
                <w:lang w:eastAsia="en-GB"/>
              </w:rPr>
            </w:pPr>
            <w:r w:rsidRPr="004560DA">
              <w:rPr>
                <w:rFonts w:ascii="Arial" w:eastAsia="Calibri" w:hAnsi="Arial" w:cs="Times New Roman"/>
                <w:b/>
                <w:snapToGrid w:val="0"/>
                <w:lang w:eastAsia="en-GB"/>
              </w:rPr>
              <w:t xml:space="preserve"> Comments</w:t>
            </w: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1.</w:t>
            </w:r>
          </w:p>
        </w:tc>
        <w:tc>
          <w:tcPr>
            <w:tcW w:w="6048"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Trade Unions/Professional Staff Associations, Membership &amp; Consultative/Bargaining machinery in the Organisation </w:t>
            </w:r>
          </w:p>
          <w:p w:rsidR="004560DA" w:rsidRPr="004560DA" w:rsidRDefault="004560DA" w:rsidP="004560DA">
            <w:pPr>
              <w:rPr>
                <w:rFonts w:ascii="Arial" w:eastAsia="Calibri" w:hAnsi="Arial" w:cs="Times New Roman"/>
                <w:snapToGrid w:val="0"/>
                <w:lang w:eastAsia="en-GB"/>
              </w:rPr>
            </w:pPr>
          </w:p>
        </w:tc>
        <w:tc>
          <w:tcPr>
            <w:tcW w:w="1944" w:type="dxa"/>
          </w:tcPr>
          <w:p w:rsidR="004560DA" w:rsidRPr="004560DA" w:rsidRDefault="004560DA" w:rsidP="004560DA">
            <w:pPr>
              <w:rPr>
                <w:rFonts w:ascii="Arial" w:eastAsia="Calibri" w:hAnsi="Arial" w:cs="Times New Roman"/>
                <w:snapToGrid w:val="0"/>
                <w:lang w:eastAsia="en-GB"/>
              </w:rPr>
            </w:pPr>
          </w:p>
        </w:tc>
        <w:tc>
          <w:tcPr>
            <w:tcW w:w="1980"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2.</w:t>
            </w:r>
          </w:p>
        </w:tc>
        <w:tc>
          <w:tcPr>
            <w:tcW w:w="6048"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Personal/Work Problems </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 xml:space="preserve">Manager, Occupational Health, Staff Counselling Service, Human Resource Department </w:t>
            </w:r>
          </w:p>
          <w:p w:rsidR="004560DA" w:rsidRPr="004560DA" w:rsidRDefault="004560DA" w:rsidP="004560DA">
            <w:pPr>
              <w:rPr>
                <w:rFonts w:ascii="Arial" w:eastAsia="Calibri" w:hAnsi="Arial" w:cs="Times New Roman"/>
                <w:snapToGrid w:val="0"/>
                <w:lang w:eastAsia="en-GB"/>
              </w:rPr>
            </w:pPr>
          </w:p>
        </w:tc>
        <w:tc>
          <w:tcPr>
            <w:tcW w:w="1944" w:type="dxa"/>
          </w:tcPr>
          <w:p w:rsidR="004560DA" w:rsidRPr="004560DA" w:rsidRDefault="004560DA" w:rsidP="004560DA">
            <w:pPr>
              <w:rPr>
                <w:rFonts w:ascii="Arial" w:eastAsia="Calibri" w:hAnsi="Arial" w:cs="Times New Roman"/>
                <w:snapToGrid w:val="0"/>
                <w:lang w:eastAsia="en-GB"/>
              </w:rPr>
            </w:pPr>
          </w:p>
        </w:tc>
        <w:tc>
          <w:tcPr>
            <w:tcW w:w="1980" w:type="dxa"/>
          </w:tcPr>
          <w:p w:rsidR="004560DA" w:rsidRPr="004560DA" w:rsidRDefault="004560DA" w:rsidP="004560DA">
            <w:pPr>
              <w:rPr>
                <w:rFonts w:ascii="Arial" w:eastAsia="Calibri" w:hAnsi="Arial" w:cs="Times New Roman"/>
                <w:snapToGrid w:val="0"/>
                <w:lang w:eastAsia="en-GB"/>
              </w:rPr>
            </w:pPr>
          </w:p>
        </w:tc>
      </w:tr>
      <w:tr w:rsidR="004560DA" w:rsidRPr="004560DA" w:rsidTr="00DA40F7">
        <w:tc>
          <w:tcPr>
            <w:tcW w:w="540"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3.</w:t>
            </w:r>
          </w:p>
        </w:tc>
        <w:tc>
          <w:tcPr>
            <w:tcW w:w="6048" w:type="dxa"/>
          </w:tcPr>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Childcare and Carer Coordination Service.</w:t>
            </w:r>
          </w:p>
          <w:p w:rsidR="004560DA" w:rsidRPr="004560DA" w:rsidRDefault="004560DA" w:rsidP="004560DA">
            <w:pPr>
              <w:rPr>
                <w:rFonts w:ascii="Arial" w:eastAsia="Calibri" w:hAnsi="Arial" w:cs="Times New Roman"/>
                <w:snapToGrid w:val="0"/>
                <w:lang w:eastAsia="en-GB"/>
              </w:rPr>
            </w:pPr>
            <w:r w:rsidRPr="004560DA">
              <w:rPr>
                <w:rFonts w:ascii="Arial" w:eastAsia="Calibri" w:hAnsi="Arial" w:cs="Times New Roman"/>
                <w:snapToGrid w:val="0"/>
                <w:lang w:eastAsia="en-GB"/>
              </w:rPr>
              <w:t>For further information visit  http://ski.lincolnshire.nhs.uk/LCHS/forms/alltems.aspx</w:t>
            </w:r>
          </w:p>
        </w:tc>
        <w:tc>
          <w:tcPr>
            <w:tcW w:w="1944" w:type="dxa"/>
          </w:tcPr>
          <w:p w:rsidR="004560DA" w:rsidRPr="004560DA" w:rsidRDefault="004560DA" w:rsidP="004560DA">
            <w:pPr>
              <w:rPr>
                <w:rFonts w:ascii="Arial" w:eastAsia="Calibri" w:hAnsi="Arial" w:cs="Times New Roman"/>
                <w:snapToGrid w:val="0"/>
                <w:lang w:eastAsia="en-GB"/>
              </w:rPr>
            </w:pPr>
          </w:p>
        </w:tc>
        <w:tc>
          <w:tcPr>
            <w:tcW w:w="1980" w:type="dxa"/>
          </w:tcPr>
          <w:p w:rsidR="004560DA" w:rsidRPr="004560DA" w:rsidRDefault="004560DA" w:rsidP="004560DA">
            <w:pPr>
              <w:rPr>
                <w:rFonts w:ascii="Arial" w:eastAsia="Calibri" w:hAnsi="Arial" w:cs="Times New Roman"/>
                <w:snapToGrid w:val="0"/>
                <w:lang w:eastAsia="en-GB"/>
              </w:rPr>
            </w:pPr>
          </w:p>
        </w:tc>
      </w:tr>
    </w:tbl>
    <w:p w:rsidR="004560DA" w:rsidRPr="004560DA" w:rsidRDefault="004560DA" w:rsidP="004560DA">
      <w:pPr>
        <w:rPr>
          <w:rFonts w:ascii="Arial" w:eastAsia="Calibri" w:hAnsi="Arial" w:cs="Times New Roman"/>
          <w:sz w:val="20"/>
          <w:szCs w:val="28"/>
          <w:lang w:eastAsia="en-GB"/>
        </w:rPr>
      </w:pPr>
      <w:r w:rsidRPr="004560DA">
        <w:rPr>
          <w:rFonts w:ascii="Arial" w:eastAsia="Calibri" w:hAnsi="Arial" w:cs="Times New Roman"/>
          <w:sz w:val="20"/>
          <w:szCs w:val="28"/>
          <w:lang w:eastAsia="en-GB"/>
        </w:rPr>
        <w:br w:type="page"/>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940"/>
        <w:gridCol w:w="1980"/>
        <w:gridCol w:w="1980"/>
      </w:tblGrid>
      <w:tr w:rsidR="004560DA" w:rsidRPr="004560DA" w:rsidTr="00DA40F7">
        <w:tc>
          <w:tcPr>
            <w:tcW w:w="540" w:type="dxa"/>
          </w:tcPr>
          <w:p w:rsidR="004560DA" w:rsidRPr="004560DA" w:rsidRDefault="004560DA" w:rsidP="004560DA">
            <w:pPr>
              <w:jc w:val="center"/>
              <w:rPr>
                <w:rFonts w:ascii="Arial" w:eastAsia="Times New Roman" w:hAnsi="Arial" w:cs="Arial"/>
                <w:b/>
                <w:snapToGrid w:val="0"/>
                <w:lang w:eastAsia="en-GB"/>
              </w:rPr>
            </w:pPr>
          </w:p>
          <w:p w:rsidR="004560DA" w:rsidRPr="004560DA" w:rsidRDefault="004560DA" w:rsidP="004560DA">
            <w:pPr>
              <w:jc w:val="center"/>
              <w:rPr>
                <w:rFonts w:ascii="Arial" w:eastAsia="Times New Roman" w:hAnsi="Arial" w:cs="Arial"/>
                <w:b/>
                <w:snapToGrid w:val="0"/>
                <w:lang w:eastAsia="en-GB"/>
              </w:rPr>
            </w:pPr>
            <w:r w:rsidRPr="004560DA">
              <w:rPr>
                <w:rFonts w:ascii="Arial" w:eastAsia="Times New Roman" w:hAnsi="Arial" w:cs="Arial"/>
                <w:b/>
                <w:snapToGrid w:val="0"/>
                <w:lang w:eastAsia="en-GB"/>
              </w:rPr>
              <w:t>E</w:t>
            </w:r>
          </w:p>
        </w:tc>
        <w:tc>
          <w:tcPr>
            <w:tcW w:w="5940" w:type="dxa"/>
          </w:tcPr>
          <w:p w:rsidR="004560DA" w:rsidRPr="004560DA" w:rsidRDefault="004560DA" w:rsidP="004560DA">
            <w:pPr>
              <w:jc w:val="center"/>
              <w:rPr>
                <w:rFonts w:ascii="Arial" w:eastAsia="Times New Roman" w:hAnsi="Arial" w:cs="Arial"/>
                <w:b/>
                <w:snapToGrid w:val="0"/>
                <w:lang w:eastAsia="en-GB"/>
              </w:rPr>
            </w:pPr>
          </w:p>
          <w:p w:rsidR="004560DA" w:rsidRPr="004560DA" w:rsidRDefault="004560DA" w:rsidP="004560DA">
            <w:pPr>
              <w:jc w:val="center"/>
              <w:rPr>
                <w:rFonts w:ascii="Arial" w:eastAsia="Times New Roman" w:hAnsi="Arial" w:cs="Arial"/>
                <w:b/>
                <w:snapToGrid w:val="0"/>
                <w:lang w:eastAsia="en-GB"/>
              </w:rPr>
            </w:pPr>
            <w:r w:rsidRPr="004560DA">
              <w:rPr>
                <w:rFonts w:ascii="Arial" w:eastAsia="Times New Roman" w:hAnsi="Arial" w:cs="Arial"/>
                <w:b/>
                <w:snapToGrid w:val="0"/>
                <w:lang w:eastAsia="en-GB"/>
              </w:rPr>
              <w:t>RECORDS MANAGEMENT STANDARDS</w:t>
            </w:r>
          </w:p>
          <w:p w:rsidR="004560DA" w:rsidRPr="004560DA" w:rsidRDefault="004560DA" w:rsidP="004560DA">
            <w:pPr>
              <w:jc w:val="center"/>
              <w:rPr>
                <w:rFonts w:ascii="Arial" w:eastAsia="Times New Roman" w:hAnsi="Arial" w:cs="Arial"/>
                <w:b/>
                <w:snapToGrid w:val="0"/>
                <w:lang w:eastAsia="en-GB"/>
              </w:rPr>
            </w:pPr>
          </w:p>
        </w:tc>
        <w:tc>
          <w:tcPr>
            <w:tcW w:w="1980" w:type="dxa"/>
          </w:tcPr>
          <w:p w:rsidR="004560DA" w:rsidRPr="004560DA" w:rsidRDefault="004560DA" w:rsidP="004560DA">
            <w:pPr>
              <w:jc w:val="center"/>
              <w:rPr>
                <w:rFonts w:ascii="Times New Roman" w:eastAsia="Times New Roman" w:hAnsi="Times New Roman" w:cs="Times New Roman"/>
                <w:b/>
                <w:snapToGrid w:val="0"/>
                <w:lang w:eastAsia="en-GB"/>
              </w:rPr>
            </w:pPr>
          </w:p>
          <w:p w:rsidR="004560DA" w:rsidRPr="004560DA" w:rsidRDefault="004560DA" w:rsidP="004560DA">
            <w:pPr>
              <w:jc w:val="center"/>
              <w:rPr>
                <w:rFonts w:ascii="Times New Roman" w:eastAsia="Times New Roman" w:hAnsi="Times New Roman" w:cs="Times New Roman"/>
                <w:b/>
                <w:snapToGrid w:val="0"/>
                <w:lang w:eastAsia="en-GB"/>
              </w:rPr>
            </w:pPr>
            <w:r w:rsidRPr="004560DA">
              <w:rPr>
                <w:rFonts w:ascii="Times New Roman" w:eastAsia="Times New Roman" w:hAnsi="Times New Roman" w:cs="Times New Roman"/>
                <w:b/>
                <w:snapToGrid w:val="0"/>
                <w:lang w:eastAsia="en-GB"/>
              </w:rPr>
              <w:t>Tick as applicable</w:t>
            </w:r>
          </w:p>
        </w:tc>
        <w:tc>
          <w:tcPr>
            <w:tcW w:w="1980" w:type="dxa"/>
          </w:tcPr>
          <w:p w:rsidR="004560DA" w:rsidRPr="004560DA" w:rsidRDefault="004560DA" w:rsidP="004560DA">
            <w:pPr>
              <w:jc w:val="center"/>
              <w:rPr>
                <w:rFonts w:ascii="Times New Roman" w:eastAsia="Times New Roman" w:hAnsi="Times New Roman" w:cs="Times New Roman"/>
                <w:b/>
                <w:snapToGrid w:val="0"/>
                <w:lang w:eastAsia="en-GB"/>
              </w:rPr>
            </w:pPr>
            <w:r w:rsidRPr="004560DA">
              <w:rPr>
                <w:rFonts w:ascii="Times New Roman" w:eastAsia="Times New Roman" w:hAnsi="Times New Roman" w:cs="Times New Roman"/>
                <w:b/>
                <w:snapToGrid w:val="0"/>
                <w:lang w:eastAsia="en-GB"/>
              </w:rPr>
              <w:t>Agreed Actions Required</w:t>
            </w:r>
          </w:p>
          <w:p w:rsidR="004560DA" w:rsidRPr="004560DA" w:rsidRDefault="004560DA" w:rsidP="004560DA">
            <w:pPr>
              <w:jc w:val="center"/>
              <w:rPr>
                <w:rFonts w:ascii="Times New Roman" w:eastAsia="Times New Roman" w:hAnsi="Times New Roman" w:cs="Times New Roman"/>
                <w:b/>
                <w:snapToGrid w:val="0"/>
                <w:lang w:eastAsia="en-GB"/>
              </w:rPr>
            </w:pPr>
            <w:r w:rsidRPr="004560DA">
              <w:rPr>
                <w:rFonts w:ascii="Times New Roman" w:eastAsia="Times New Roman" w:hAnsi="Times New Roman" w:cs="Times New Roman"/>
                <w:b/>
                <w:snapToGrid w:val="0"/>
                <w:lang w:eastAsia="en-GB"/>
              </w:rPr>
              <w:t>Target Dates</w:t>
            </w:r>
          </w:p>
          <w:p w:rsidR="004560DA" w:rsidRPr="004560DA" w:rsidRDefault="004560DA" w:rsidP="004560DA">
            <w:pPr>
              <w:jc w:val="center"/>
              <w:rPr>
                <w:rFonts w:ascii="Times New Roman" w:eastAsia="Times New Roman" w:hAnsi="Times New Roman" w:cs="Times New Roman"/>
                <w:b/>
                <w:snapToGrid w:val="0"/>
                <w:lang w:eastAsia="en-GB"/>
              </w:rPr>
            </w:pPr>
            <w:r w:rsidRPr="004560DA">
              <w:rPr>
                <w:rFonts w:ascii="Times New Roman" w:eastAsia="Times New Roman" w:hAnsi="Times New Roman" w:cs="Times New Roman"/>
                <w:b/>
                <w:snapToGrid w:val="0"/>
                <w:lang w:eastAsia="en-GB"/>
              </w:rPr>
              <w:t xml:space="preserve"> Comments</w:t>
            </w: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1.</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Awareness of Records Management Policy</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2.</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Detail of the type of records kept within the work area. What is a record? Not just manual files.</w:t>
            </w: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3.</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Advice on matters of information security and confidentiality</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4.</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Advice on how records should be completed – black ink, legible, factual, abbreviations etc</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5.</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Advice on who is able to enter information into a record</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6.</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Implications of Data Protection Act 1998 and Freedom of Information Act 2000</w:t>
            </w: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7.</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Signature record completed for clinical record keeping</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8.</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Advice on the storage of records</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9.</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Archiving and destruction of records</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10.</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Creating a new record – check to see if other records already exist</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r w:rsidR="004560DA" w:rsidRPr="004560DA" w:rsidTr="00DA40F7">
        <w:tc>
          <w:tcPr>
            <w:tcW w:w="5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11.</w:t>
            </w:r>
          </w:p>
        </w:tc>
        <w:tc>
          <w:tcPr>
            <w:tcW w:w="5940" w:type="dxa"/>
          </w:tcPr>
          <w:p w:rsidR="004560DA" w:rsidRPr="004560DA" w:rsidRDefault="004560DA" w:rsidP="004560DA">
            <w:pPr>
              <w:rPr>
                <w:rFonts w:ascii="Arial" w:eastAsia="Times New Roman" w:hAnsi="Arial" w:cs="Arial"/>
                <w:snapToGrid w:val="0"/>
                <w:lang w:eastAsia="en-GB"/>
              </w:rPr>
            </w:pPr>
            <w:r w:rsidRPr="004560DA">
              <w:rPr>
                <w:rFonts w:ascii="Arial" w:eastAsia="Times New Roman" w:hAnsi="Arial" w:cs="Arial"/>
                <w:snapToGrid w:val="0"/>
                <w:lang w:eastAsia="en-GB"/>
              </w:rPr>
              <w:t>Professional codes of conduct for records management</w:t>
            </w:r>
          </w:p>
          <w:p w:rsidR="004560DA" w:rsidRPr="004560DA" w:rsidRDefault="004560DA" w:rsidP="004560DA">
            <w:pPr>
              <w:rPr>
                <w:rFonts w:ascii="Arial" w:eastAsia="Times New Roman" w:hAnsi="Arial" w:cs="Arial"/>
                <w:snapToGrid w:val="0"/>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c>
          <w:tcPr>
            <w:tcW w:w="1980" w:type="dxa"/>
          </w:tcPr>
          <w:p w:rsidR="004560DA" w:rsidRPr="004560DA" w:rsidRDefault="004560DA" w:rsidP="004560DA">
            <w:pPr>
              <w:spacing w:after="0" w:line="240" w:lineRule="auto"/>
              <w:rPr>
                <w:rFonts w:ascii="Arial" w:eastAsia="Times New Roman" w:hAnsi="Arial" w:cs="Arial"/>
                <w:b/>
                <w:lang w:eastAsia="en-GB"/>
              </w:rPr>
            </w:pPr>
          </w:p>
        </w:tc>
      </w:tr>
    </w:tbl>
    <w:p w:rsidR="004560DA" w:rsidRPr="004560DA" w:rsidRDefault="004560DA" w:rsidP="004560DA">
      <w:pPr>
        <w:spacing w:after="0" w:line="240" w:lineRule="auto"/>
        <w:rPr>
          <w:rFonts w:ascii="Arial" w:eastAsia="Calibri" w:hAnsi="Arial" w:cs="Arial"/>
          <w:b/>
          <w:lang w:eastAsia="en-GB"/>
        </w:rPr>
      </w:pPr>
    </w:p>
    <w:p w:rsidR="004560DA" w:rsidRPr="004560DA" w:rsidRDefault="004560DA" w:rsidP="004560DA">
      <w:pPr>
        <w:spacing w:after="0" w:line="240" w:lineRule="auto"/>
        <w:ind w:left="-720"/>
        <w:rPr>
          <w:rFonts w:ascii="Arial" w:eastAsia="Calibri" w:hAnsi="Arial" w:cs="Times New Roman"/>
          <w:snapToGrid w:val="0"/>
          <w:lang w:eastAsia="en-GB"/>
        </w:rPr>
      </w:pPr>
    </w:p>
    <w:p w:rsidR="004560DA" w:rsidRDefault="004560DA" w:rsidP="004560DA">
      <w:pPr>
        <w:spacing w:after="0" w:line="240" w:lineRule="auto"/>
        <w:ind w:left="-720"/>
        <w:rPr>
          <w:rFonts w:ascii="Arial" w:eastAsia="Calibri" w:hAnsi="Arial" w:cs="Times New Roman"/>
          <w:snapToGrid w:val="0"/>
          <w:lang w:eastAsia="en-GB"/>
        </w:rPr>
      </w:pPr>
    </w:p>
    <w:p w:rsidR="004560DA" w:rsidRPr="004560DA" w:rsidRDefault="004560DA" w:rsidP="004560DA">
      <w:pPr>
        <w:spacing w:after="0" w:line="240" w:lineRule="auto"/>
        <w:ind w:left="-720"/>
        <w:rPr>
          <w:rFonts w:ascii="Arial" w:eastAsia="Calibri" w:hAnsi="Arial" w:cs="Times New Roman"/>
          <w:snapToGrid w:val="0"/>
          <w:lang w:eastAsia="en-GB"/>
        </w:rPr>
      </w:pPr>
      <w:r w:rsidRPr="004560DA">
        <w:rPr>
          <w:rFonts w:ascii="Arial" w:eastAsia="Calibri" w:hAnsi="Arial" w:cs="Times New Roman"/>
          <w:snapToGrid w:val="0"/>
          <w:lang w:eastAsia="en-GB"/>
        </w:rPr>
        <w:t>SIGNATURE OF EMPLOYEE………….……………………………………………………………..…......</w:t>
      </w:r>
    </w:p>
    <w:p w:rsidR="004560DA" w:rsidRPr="004560DA" w:rsidRDefault="004560DA" w:rsidP="004560DA">
      <w:pPr>
        <w:spacing w:after="0" w:line="240" w:lineRule="auto"/>
        <w:ind w:left="-720"/>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lang w:eastAsia="en-GB"/>
        </w:rPr>
      </w:pPr>
      <w:r w:rsidRPr="004560DA">
        <w:rPr>
          <w:rFonts w:ascii="Arial" w:eastAsia="Calibri" w:hAnsi="Arial" w:cs="Times New Roman"/>
          <w:snapToGrid w:val="0"/>
          <w:lang w:eastAsia="en-GB"/>
        </w:rPr>
        <w:t>DATE ………………………………………………………………….………………………………...………</w:t>
      </w:r>
    </w:p>
    <w:p w:rsidR="004560DA" w:rsidRPr="004560DA" w:rsidRDefault="004560DA" w:rsidP="004560DA">
      <w:pPr>
        <w:spacing w:after="0" w:line="240" w:lineRule="auto"/>
        <w:ind w:left="-567" w:hanging="153"/>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lang w:eastAsia="en-GB"/>
        </w:rPr>
      </w:pPr>
      <w:r w:rsidRPr="004560DA">
        <w:rPr>
          <w:rFonts w:ascii="Arial" w:eastAsia="Calibri" w:hAnsi="Arial" w:cs="Times New Roman"/>
          <w:snapToGrid w:val="0"/>
          <w:lang w:eastAsia="en-GB"/>
        </w:rPr>
        <w:t>SIGNATURE MANAGER/SUPERVISOR……………………………………………………………..…….</w:t>
      </w:r>
    </w:p>
    <w:p w:rsidR="004560DA" w:rsidRPr="004560DA" w:rsidRDefault="004560DA" w:rsidP="004560DA">
      <w:pPr>
        <w:spacing w:after="0" w:line="240" w:lineRule="auto"/>
        <w:ind w:left="-567" w:hanging="153"/>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lang w:eastAsia="en-GB"/>
        </w:rPr>
      </w:pPr>
      <w:r w:rsidRPr="004560DA">
        <w:rPr>
          <w:rFonts w:ascii="Arial" w:eastAsia="Calibri" w:hAnsi="Arial" w:cs="Times New Roman"/>
          <w:snapToGrid w:val="0"/>
          <w:lang w:eastAsia="en-GB"/>
        </w:rPr>
        <w:t>POST HELD ……………………………………………………………………………………………..…..…</w:t>
      </w:r>
    </w:p>
    <w:p w:rsidR="004560DA" w:rsidRPr="004560DA" w:rsidRDefault="004560DA" w:rsidP="004560DA">
      <w:pPr>
        <w:spacing w:after="0" w:line="240" w:lineRule="auto"/>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lang w:eastAsia="en-GB"/>
        </w:rPr>
      </w:pPr>
      <w:r w:rsidRPr="004560DA">
        <w:rPr>
          <w:rFonts w:ascii="Arial" w:eastAsia="Calibri" w:hAnsi="Arial" w:cs="Times New Roman"/>
          <w:snapToGrid w:val="0"/>
          <w:lang w:eastAsia="en-GB"/>
        </w:rPr>
        <w:t>DATE ……………………………………………………………………………………..…………...…..……</w:t>
      </w:r>
    </w:p>
    <w:p w:rsidR="004560DA" w:rsidRPr="004560DA" w:rsidRDefault="004560DA" w:rsidP="004560DA">
      <w:pPr>
        <w:spacing w:after="0" w:line="240" w:lineRule="auto"/>
        <w:ind w:left="-567" w:hanging="153"/>
        <w:rPr>
          <w:rFonts w:ascii="Arial" w:eastAsia="Calibri" w:hAnsi="Arial" w:cs="Times New Roman"/>
          <w:snapToGrid w:val="0"/>
          <w:lang w:eastAsia="en-GB"/>
        </w:rPr>
      </w:pPr>
    </w:p>
    <w:p w:rsidR="004560DA" w:rsidRPr="004560DA" w:rsidRDefault="004560DA" w:rsidP="004560DA">
      <w:pPr>
        <w:spacing w:after="0" w:line="240" w:lineRule="auto"/>
        <w:ind w:left="-567" w:hanging="153"/>
        <w:rPr>
          <w:rFonts w:ascii="Arial" w:eastAsia="Calibri" w:hAnsi="Arial" w:cs="Times New Roman"/>
          <w:snapToGrid w:val="0"/>
          <w:sz w:val="24"/>
          <w:szCs w:val="24"/>
          <w:lang w:eastAsia="en-GB"/>
        </w:rPr>
      </w:pPr>
    </w:p>
    <w:p w:rsidR="004560DA" w:rsidRDefault="004560DA" w:rsidP="004560DA">
      <w:pPr>
        <w:spacing w:after="0" w:line="240" w:lineRule="auto"/>
        <w:ind w:left="-720"/>
        <w:rPr>
          <w:rFonts w:ascii="Arial" w:eastAsia="Calibri" w:hAnsi="Arial" w:cs="Times New Roman"/>
          <w:b/>
          <w:bCs/>
          <w:snapToGrid w:val="0"/>
          <w:sz w:val="24"/>
          <w:szCs w:val="24"/>
          <w:lang w:eastAsia="en-GB"/>
        </w:rPr>
      </w:pPr>
      <w:r w:rsidRPr="004560DA">
        <w:rPr>
          <w:rFonts w:ascii="Arial" w:eastAsia="Calibri" w:hAnsi="Arial" w:cs="Times New Roman"/>
          <w:b/>
          <w:bCs/>
          <w:snapToGrid w:val="0"/>
          <w:sz w:val="24"/>
          <w:szCs w:val="24"/>
          <w:lang w:eastAsia="en-GB"/>
        </w:rPr>
        <w:t>Completed C</w:t>
      </w:r>
      <w:r>
        <w:rPr>
          <w:rFonts w:ascii="Arial" w:eastAsia="Calibri" w:hAnsi="Arial" w:cs="Times New Roman"/>
          <w:b/>
          <w:bCs/>
          <w:snapToGrid w:val="0"/>
          <w:sz w:val="24"/>
          <w:szCs w:val="24"/>
          <w:lang w:eastAsia="en-GB"/>
        </w:rPr>
        <w:t xml:space="preserve">hecklist signed copy to Personal file, copy for individual staff member </w:t>
      </w:r>
    </w:p>
    <w:p w:rsidR="00EA7EA5" w:rsidRDefault="00EA7EA5" w:rsidP="004560DA">
      <w:pPr>
        <w:spacing w:after="0" w:line="240" w:lineRule="auto"/>
        <w:ind w:left="-720"/>
        <w:rPr>
          <w:rFonts w:ascii="Arial" w:eastAsia="Calibri" w:hAnsi="Arial" w:cs="Times New Roman"/>
          <w:b/>
          <w:bCs/>
          <w:snapToGrid w:val="0"/>
          <w:sz w:val="24"/>
          <w:szCs w:val="24"/>
          <w:lang w:eastAsia="en-GB"/>
        </w:rPr>
      </w:pPr>
    </w:p>
    <w:p w:rsidR="00EA7EA5" w:rsidRDefault="00EA7EA5" w:rsidP="004560DA">
      <w:pPr>
        <w:spacing w:after="0" w:line="240" w:lineRule="auto"/>
        <w:ind w:left="-720"/>
        <w:rPr>
          <w:rFonts w:ascii="Arial" w:eastAsia="Calibri" w:hAnsi="Arial" w:cs="Times New Roman"/>
          <w:b/>
          <w:bCs/>
          <w:snapToGrid w:val="0"/>
          <w:sz w:val="24"/>
          <w:szCs w:val="24"/>
          <w:lang w:eastAsia="en-GB"/>
        </w:rPr>
      </w:pPr>
    </w:p>
    <w:p w:rsidR="00EA7EA5" w:rsidRDefault="00EA7EA5" w:rsidP="004560DA">
      <w:pPr>
        <w:spacing w:after="0" w:line="240" w:lineRule="auto"/>
        <w:ind w:left="-720"/>
        <w:rPr>
          <w:rFonts w:ascii="Arial" w:eastAsia="Calibri" w:hAnsi="Arial" w:cs="Times New Roman"/>
          <w:b/>
          <w:bCs/>
          <w:snapToGrid w:val="0"/>
          <w:sz w:val="24"/>
          <w:szCs w:val="24"/>
          <w:lang w:eastAsia="en-GB"/>
        </w:rPr>
      </w:pPr>
    </w:p>
    <w:p w:rsidR="00EA7EA5" w:rsidRPr="004560DA" w:rsidRDefault="00EA7EA5" w:rsidP="004560DA">
      <w:pPr>
        <w:spacing w:after="0" w:line="240" w:lineRule="auto"/>
        <w:ind w:left="-720"/>
        <w:rPr>
          <w:rFonts w:ascii="Arial" w:eastAsia="Calibri" w:hAnsi="Arial" w:cs="Times New Roman"/>
          <w:b/>
          <w:bCs/>
          <w:snapToGrid w:val="0"/>
          <w:sz w:val="24"/>
          <w:szCs w:val="24"/>
          <w:lang w:eastAsia="en-GB"/>
        </w:rPr>
      </w:pPr>
      <w:r>
        <w:rPr>
          <w:rFonts w:ascii="Arial" w:eastAsia="Calibri" w:hAnsi="Arial" w:cs="Times New Roman"/>
          <w:b/>
          <w:bCs/>
          <w:snapToGrid w:val="0"/>
          <w:sz w:val="24"/>
          <w:szCs w:val="24"/>
          <w:lang w:eastAsia="en-GB"/>
        </w:rPr>
        <w:t xml:space="preserve">Undertake Hand Hygiene Assessment </w:t>
      </w:r>
    </w:p>
    <w:p w:rsidR="004560DA" w:rsidRPr="004560DA" w:rsidRDefault="004560DA" w:rsidP="004560DA">
      <w:pPr>
        <w:spacing w:after="0" w:line="240" w:lineRule="auto"/>
        <w:ind w:left="-720"/>
        <w:rPr>
          <w:rFonts w:ascii="Arial" w:eastAsia="Calibri" w:hAnsi="Arial" w:cs="Times New Roman"/>
          <w:bCs/>
          <w:snapToGrid w:val="0"/>
          <w:lang w:eastAsia="en-GB"/>
        </w:rPr>
      </w:pPr>
    </w:p>
    <w:p w:rsidR="004560DA" w:rsidRPr="004560DA" w:rsidRDefault="004560DA" w:rsidP="004560DA">
      <w:pPr>
        <w:ind w:left="-720"/>
        <w:rPr>
          <w:rFonts w:ascii="Arial" w:eastAsia="Calibri" w:hAnsi="Arial" w:cs="Times New Roman"/>
          <w:b/>
          <w:sz w:val="24"/>
          <w:szCs w:val="24"/>
          <w:lang w:eastAsia="en-GB"/>
        </w:rPr>
      </w:pPr>
    </w:p>
    <w:p w:rsidR="004560DA" w:rsidRPr="004560DA" w:rsidRDefault="004560DA" w:rsidP="004560DA">
      <w:pPr>
        <w:rPr>
          <w:rFonts w:ascii="Arial" w:eastAsia="Calibri" w:hAnsi="Arial" w:cs="Times New Roman"/>
          <w:b/>
          <w:sz w:val="24"/>
          <w:szCs w:val="24"/>
          <w:lang w:eastAsia="en-GB"/>
        </w:rPr>
      </w:pPr>
    </w:p>
    <w:p w:rsidR="004560DA" w:rsidRPr="004560DA" w:rsidRDefault="004560DA" w:rsidP="004560DA">
      <w:pPr>
        <w:rPr>
          <w:rFonts w:ascii="Arial" w:eastAsia="Calibri" w:hAnsi="Arial" w:cs="Times New Roman"/>
          <w:sz w:val="20"/>
          <w:szCs w:val="28"/>
          <w:lang w:eastAsia="en-GB"/>
        </w:rPr>
      </w:pPr>
    </w:p>
    <w:p w:rsidR="00DA40F7" w:rsidRDefault="00DA40F7"/>
    <w:sectPr w:rsidR="00DA40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73A" w:rsidRDefault="00B7173A" w:rsidP="00584F88">
      <w:pPr>
        <w:spacing w:after="0" w:line="240" w:lineRule="auto"/>
      </w:pPr>
      <w:r>
        <w:separator/>
      </w:r>
    </w:p>
  </w:endnote>
  <w:endnote w:type="continuationSeparator" w:id="0">
    <w:p w:rsidR="00B7173A" w:rsidRDefault="00B7173A" w:rsidP="0058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73A" w:rsidRDefault="00B7173A" w:rsidP="00584F88">
      <w:pPr>
        <w:spacing w:after="0" w:line="240" w:lineRule="auto"/>
      </w:pPr>
      <w:r>
        <w:separator/>
      </w:r>
    </w:p>
  </w:footnote>
  <w:footnote w:type="continuationSeparator" w:id="0">
    <w:p w:rsidR="00B7173A" w:rsidRDefault="00B7173A" w:rsidP="00584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38C9"/>
    <w:multiLevelType w:val="hybridMultilevel"/>
    <w:tmpl w:val="4DEE0BD4"/>
    <w:lvl w:ilvl="0" w:tplc="0DEC68B8">
      <w:start w:val="1"/>
      <w:numFmt w:val="bullet"/>
      <w:lvlText w:val="•"/>
      <w:lvlJc w:val="left"/>
      <w:pPr>
        <w:tabs>
          <w:tab w:val="num" w:pos="720"/>
        </w:tabs>
        <w:ind w:left="720" w:hanging="360"/>
      </w:pPr>
      <w:rPr>
        <w:rFonts w:ascii="Arial" w:hAnsi="Arial" w:hint="default"/>
      </w:rPr>
    </w:lvl>
    <w:lvl w:ilvl="1" w:tplc="B46C01EA" w:tentative="1">
      <w:start w:val="1"/>
      <w:numFmt w:val="bullet"/>
      <w:lvlText w:val="•"/>
      <w:lvlJc w:val="left"/>
      <w:pPr>
        <w:tabs>
          <w:tab w:val="num" w:pos="1440"/>
        </w:tabs>
        <w:ind w:left="1440" w:hanging="360"/>
      </w:pPr>
      <w:rPr>
        <w:rFonts w:ascii="Arial" w:hAnsi="Arial" w:hint="default"/>
      </w:rPr>
    </w:lvl>
    <w:lvl w:ilvl="2" w:tplc="B502A970" w:tentative="1">
      <w:start w:val="1"/>
      <w:numFmt w:val="bullet"/>
      <w:lvlText w:val="•"/>
      <w:lvlJc w:val="left"/>
      <w:pPr>
        <w:tabs>
          <w:tab w:val="num" w:pos="2160"/>
        </w:tabs>
        <w:ind w:left="2160" w:hanging="360"/>
      </w:pPr>
      <w:rPr>
        <w:rFonts w:ascii="Arial" w:hAnsi="Arial" w:hint="default"/>
      </w:rPr>
    </w:lvl>
    <w:lvl w:ilvl="3" w:tplc="CD34EC62" w:tentative="1">
      <w:start w:val="1"/>
      <w:numFmt w:val="bullet"/>
      <w:lvlText w:val="•"/>
      <w:lvlJc w:val="left"/>
      <w:pPr>
        <w:tabs>
          <w:tab w:val="num" w:pos="2880"/>
        </w:tabs>
        <w:ind w:left="2880" w:hanging="360"/>
      </w:pPr>
      <w:rPr>
        <w:rFonts w:ascii="Arial" w:hAnsi="Arial" w:hint="default"/>
      </w:rPr>
    </w:lvl>
    <w:lvl w:ilvl="4" w:tplc="FC969658" w:tentative="1">
      <w:start w:val="1"/>
      <w:numFmt w:val="bullet"/>
      <w:lvlText w:val="•"/>
      <w:lvlJc w:val="left"/>
      <w:pPr>
        <w:tabs>
          <w:tab w:val="num" w:pos="3600"/>
        </w:tabs>
        <w:ind w:left="3600" w:hanging="360"/>
      </w:pPr>
      <w:rPr>
        <w:rFonts w:ascii="Arial" w:hAnsi="Arial" w:hint="default"/>
      </w:rPr>
    </w:lvl>
    <w:lvl w:ilvl="5" w:tplc="2490EC14" w:tentative="1">
      <w:start w:val="1"/>
      <w:numFmt w:val="bullet"/>
      <w:lvlText w:val="•"/>
      <w:lvlJc w:val="left"/>
      <w:pPr>
        <w:tabs>
          <w:tab w:val="num" w:pos="4320"/>
        </w:tabs>
        <w:ind w:left="4320" w:hanging="360"/>
      </w:pPr>
      <w:rPr>
        <w:rFonts w:ascii="Arial" w:hAnsi="Arial" w:hint="default"/>
      </w:rPr>
    </w:lvl>
    <w:lvl w:ilvl="6" w:tplc="3B546670" w:tentative="1">
      <w:start w:val="1"/>
      <w:numFmt w:val="bullet"/>
      <w:lvlText w:val="•"/>
      <w:lvlJc w:val="left"/>
      <w:pPr>
        <w:tabs>
          <w:tab w:val="num" w:pos="5040"/>
        </w:tabs>
        <w:ind w:left="5040" w:hanging="360"/>
      </w:pPr>
      <w:rPr>
        <w:rFonts w:ascii="Arial" w:hAnsi="Arial" w:hint="default"/>
      </w:rPr>
    </w:lvl>
    <w:lvl w:ilvl="7" w:tplc="652EEDE0" w:tentative="1">
      <w:start w:val="1"/>
      <w:numFmt w:val="bullet"/>
      <w:lvlText w:val="•"/>
      <w:lvlJc w:val="left"/>
      <w:pPr>
        <w:tabs>
          <w:tab w:val="num" w:pos="5760"/>
        </w:tabs>
        <w:ind w:left="5760" w:hanging="360"/>
      </w:pPr>
      <w:rPr>
        <w:rFonts w:ascii="Arial" w:hAnsi="Arial" w:hint="default"/>
      </w:rPr>
    </w:lvl>
    <w:lvl w:ilvl="8" w:tplc="5830C596" w:tentative="1">
      <w:start w:val="1"/>
      <w:numFmt w:val="bullet"/>
      <w:lvlText w:val="•"/>
      <w:lvlJc w:val="left"/>
      <w:pPr>
        <w:tabs>
          <w:tab w:val="num" w:pos="6480"/>
        </w:tabs>
        <w:ind w:left="6480" w:hanging="360"/>
      </w:pPr>
      <w:rPr>
        <w:rFonts w:ascii="Arial" w:hAnsi="Arial" w:hint="default"/>
      </w:rPr>
    </w:lvl>
  </w:abstractNum>
  <w:abstractNum w:abstractNumId="1">
    <w:nsid w:val="18F642E3"/>
    <w:multiLevelType w:val="hybridMultilevel"/>
    <w:tmpl w:val="857EA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EE4F8D"/>
    <w:multiLevelType w:val="hybridMultilevel"/>
    <w:tmpl w:val="231A1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A36D4E"/>
    <w:multiLevelType w:val="hybridMultilevel"/>
    <w:tmpl w:val="004CB7A6"/>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E265B20"/>
    <w:multiLevelType w:val="hybridMultilevel"/>
    <w:tmpl w:val="4CC2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E47F23"/>
    <w:multiLevelType w:val="hybridMultilevel"/>
    <w:tmpl w:val="5CF47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6792565"/>
    <w:multiLevelType w:val="hybridMultilevel"/>
    <w:tmpl w:val="85FE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891CB9"/>
    <w:multiLevelType w:val="hybridMultilevel"/>
    <w:tmpl w:val="48EAB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5220D4"/>
    <w:multiLevelType w:val="singleLevel"/>
    <w:tmpl w:val="14E86D68"/>
    <w:lvl w:ilvl="0">
      <w:start w:val="4"/>
      <w:numFmt w:val="bullet"/>
      <w:lvlText w:val="-"/>
      <w:lvlJc w:val="left"/>
      <w:pPr>
        <w:tabs>
          <w:tab w:val="num" w:pos="2520"/>
        </w:tabs>
        <w:ind w:left="2520" w:hanging="360"/>
      </w:pPr>
      <w:rPr>
        <w:rFonts w:hint="default"/>
      </w:rPr>
    </w:lvl>
  </w:abstractNum>
  <w:num w:numId="1">
    <w:abstractNumId w:val="8"/>
  </w:num>
  <w:num w:numId="2">
    <w:abstractNumId w:val="3"/>
  </w:num>
  <w:num w:numId="3">
    <w:abstractNumId w:val="4"/>
  </w:num>
  <w:num w:numId="4">
    <w:abstractNumId w:val="6"/>
  </w:num>
  <w:num w:numId="5">
    <w:abstractNumId w:val="5"/>
  </w:num>
  <w:num w:numId="6">
    <w:abstractNumId w:val="7"/>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0DA"/>
    <w:rsid w:val="00063CE0"/>
    <w:rsid w:val="000B1852"/>
    <w:rsid w:val="00117881"/>
    <w:rsid w:val="0012173D"/>
    <w:rsid w:val="001A6513"/>
    <w:rsid w:val="002E23AC"/>
    <w:rsid w:val="003F7BB2"/>
    <w:rsid w:val="004078BD"/>
    <w:rsid w:val="004327A2"/>
    <w:rsid w:val="004560DA"/>
    <w:rsid w:val="00584F88"/>
    <w:rsid w:val="005B76CE"/>
    <w:rsid w:val="005E6B86"/>
    <w:rsid w:val="00641FA4"/>
    <w:rsid w:val="00684B84"/>
    <w:rsid w:val="006A6E86"/>
    <w:rsid w:val="006C4337"/>
    <w:rsid w:val="00724AB5"/>
    <w:rsid w:val="007D5693"/>
    <w:rsid w:val="008040E8"/>
    <w:rsid w:val="008360F2"/>
    <w:rsid w:val="00954D53"/>
    <w:rsid w:val="009F66E2"/>
    <w:rsid w:val="00A6446E"/>
    <w:rsid w:val="00B7173A"/>
    <w:rsid w:val="00B801AE"/>
    <w:rsid w:val="00CA3B85"/>
    <w:rsid w:val="00CA3EB2"/>
    <w:rsid w:val="00CA64C2"/>
    <w:rsid w:val="00D22DD3"/>
    <w:rsid w:val="00D31F0D"/>
    <w:rsid w:val="00DA40F7"/>
    <w:rsid w:val="00E97A3F"/>
    <w:rsid w:val="00EA7EA5"/>
    <w:rsid w:val="00EB1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DA"/>
    <w:rPr>
      <w:rFonts w:ascii="Tahoma" w:hAnsi="Tahoma" w:cs="Tahoma"/>
      <w:sz w:val="16"/>
      <w:szCs w:val="16"/>
    </w:rPr>
  </w:style>
  <w:style w:type="table" w:styleId="TableGrid">
    <w:name w:val="Table Grid"/>
    <w:basedOn w:val="TableNormal"/>
    <w:uiPriority w:val="59"/>
    <w:rsid w:val="00584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4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88"/>
  </w:style>
  <w:style w:type="paragraph" w:styleId="Footer">
    <w:name w:val="footer"/>
    <w:basedOn w:val="Normal"/>
    <w:link w:val="FooterChar"/>
    <w:uiPriority w:val="99"/>
    <w:unhideWhenUsed/>
    <w:rsid w:val="00584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88"/>
  </w:style>
  <w:style w:type="table" w:customStyle="1" w:styleId="TableGrid1">
    <w:name w:val="Table Grid1"/>
    <w:basedOn w:val="TableNormal"/>
    <w:next w:val="TableGrid"/>
    <w:uiPriority w:val="59"/>
    <w:rsid w:val="003F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B5B"/>
    <w:pPr>
      <w:ind w:left="720"/>
      <w:contextualSpacing/>
    </w:pPr>
  </w:style>
  <w:style w:type="character" w:styleId="Hyperlink">
    <w:name w:val="Hyperlink"/>
    <w:basedOn w:val="DefaultParagraphFont"/>
    <w:uiPriority w:val="99"/>
    <w:unhideWhenUsed/>
    <w:rsid w:val="00EB1B5B"/>
    <w:rPr>
      <w:color w:val="0000FF" w:themeColor="hyperlink"/>
      <w:u w:val="single"/>
    </w:rPr>
  </w:style>
  <w:style w:type="paragraph" w:styleId="NormalWeb">
    <w:name w:val="Normal (Web)"/>
    <w:basedOn w:val="Normal"/>
    <w:uiPriority w:val="99"/>
    <w:semiHidden/>
    <w:unhideWhenUsed/>
    <w:rsid w:val="00CA64C2"/>
    <w:rPr>
      <w:rFonts w:ascii="Times New Roman" w:hAnsi="Times New Roman" w:cs="Times New Roman"/>
      <w:sz w:val="24"/>
      <w:szCs w:val="24"/>
    </w:rPr>
  </w:style>
  <w:style w:type="paragraph" w:customStyle="1" w:styleId="Default">
    <w:name w:val="Default"/>
    <w:rsid w:val="007D569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A3E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DA"/>
    <w:rPr>
      <w:rFonts w:ascii="Tahoma" w:hAnsi="Tahoma" w:cs="Tahoma"/>
      <w:sz w:val="16"/>
      <w:szCs w:val="16"/>
    </w:rPr>
  </w:style>
  <w:style w:type="table" w:styleId="TableGrid">
    <w:name w:val="Table Grid"/>
    <w:basedOn w:val="TableNormal"/>
    <w:uiPriority w:val="59"/>
    <w:rsid w:val="00584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4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88"/>
  </w:style>
  <w:style w:type="paragraph" w:styleId="Footer">
    <w:name w:val="footer"/>
    <w:basedOn w:val="Normal"/>
    <w:link w:val="FooterChar"/>
    <w:uiPriority w:val="99"/>
    <w:unhideWhenUsed/>
    <w:rsid w:val="00584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88"/>
  </w:style>
  <w:style w:type="table" w:customStyle="1" w:styleId="TableGrid1">
    <w:name w:val="Table Grid1"/>
    <w:basedOn w:val="TableNormal"/>
    <w:next w:val="TableGrid"/>
    <w:uiPriority w:val="59"/>
    <w:rsid w:val="003F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B5B"/>
    <w:pPr>
      <w:ind w:left="720"/>
      <w:contextualSpacing/>
    </w:pPr>
  </w:style>
  <w:style w:type="character" w:styleId="Hyperlink">
    <w:name w:val="Hyperlink"/>
    <w:basedOn w:val="DefaultParagraphFont"/>
    <w:uiPriority w:val="99"/>
    <w:unhideWhenUsed/>
    <w:rsid w:val="00EB1B5B"/>
    <w:rPr>
      <w:color w:val="0000FF" w:themeColor="hyperlink"/>
      <w:u w:val="single"/>
    </w:rPr>
  </w:style>
  <w:style w:type="paragraph" w:styleId="NormalWeb">
    <w:name w:val="Normal (Web)"/>
    <w:basedOn w:val="Normal"/>
    <w:uiPriority w:val="99"/>
    <w:semiHidden/>
    <w:unhideWhenUsed/>
    <w:rsid w:val="00CA64C2"/>
    <w:rPr>
      <w:rFonts w:ascii="Times New Roman" w:hAnsi="Times New Roman" w:cs="Times New Roman"/>
      <w:sz w:val="24"/>
      <w:szCs w:val="24"/>
    </w:rPr>
  </w:style>
  <w:style w:type="paragraph" w:customStyle="1" w:styleId="Default">
    <w:name w:val="Default"/>
    <w:rsid w:val="007D569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A3E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38068">
      <w:bodyDiv w:val="1"/>
      <w:marLeft w:val="0"/>
      <w:marRight w:val="0"/>
      <w:marTop w:val="0"/>
      <w:marBottom w:val="0"/>
      <w:divBdr>
        <w:top w:val="none" w:sz="0" w:space="0" w:color="auto"/>
        <w:left w:val="none" w:sz="0" w:space="0" w:color="auto"/>
        <w:bottom w:val="none" w:sz="0" w:space="0" w:color="auto"/>
        <w:right w:val="none" w:sz="0" w:space="0" w:color="auto"/>
      </w:divBdr>
      <w:divsChild>
        <w:div w:id="1362125121">
          <w:marLeft w:val="0"/>
          <w:marRight w:val="0"/>
          <w:marTop w:val="0"/>
          <w:marBottom w:val="0"/>
          <w:divBdr>
            <w:top w:val="none" w:sz="0" w:space="0" w:color="auto"/>
            <w:left w:val="none" w:sz="0" w:space="0" w:color="auto"/>
            <w:bottom w:val="none" w:sz="0" w:space="0" w:color="auto"/>
            <w:right w:val="none" w:sz="0" w:space="0" w:color="auto"/>
          </w:divBdr>
          <w:divsChild>
            <w:div w:id="1189223568">
              <w:marLeft w:val="0"/>
              <w:marRight w:val="0"/>
              <w:marTop w:val="0"/>
              <w:marBottom w:val="0"/>
              <w:divBdr>
                <w:top w:val="none" w:sz="0" w:space="0" w:color="auto"/>
                <w:left w:val="none" w:sz="0" w:space="0" w:color="auto"/>
                <w:bottom w:val="none" w:sz="0" w:space="0" w:color="auto"/>
                <w:right w:val="none" w:sz="0" w:space="0" w:color="auto"/>
              </w:divBdr>
              <w:divsChild>
                <w:div w:id="17166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ren.leggett@lincs-chs.nhs.uk" TargetMode="External"/><Relationship Id="rId18" Type="http://schemas.openxmlformats.org/officeDocument/2006/relationships/image" Target="media/image5.tmp"/><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Cheryl.day@nhs.net" TargetMode="External"/><Relationship Id="rId7" Type="http://schemas.openxmlformats.org/officeDocument/2006/relationships/footnotes" Target="footnotes.xml"/><Relationship Id="rId12" Type="http://schemas.openxmlformats.org/officeDocument/2006/relationships/hyperlink" Target="http://www.lincolnshire.gov.uk/professionals/support/training12463.article" TargetMode="External"/><Relationship Id="rId17" Type="http://schemas.openxmlformats.org/officeDocument/2006/relationships/image" Target="media/image4.tmp"/><Relationship Id="rId25" Type="http://schemas.openxmlformats.org/officeDocument/2006/relationships/image" Target="media/image11.png"/><Relationship Id="rId33" Type="http://schemas.openxmlformats.org/officeDocument/2006/relationships/hyperlink" Target="mailto:Cheryl.day@lincs-chs.nhs.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workforcetraining@lincs-chs.nhs.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ncolnshirecommunityhealthservices.nhs.uk/Policies-and-Guidelines" TargetMode="Externa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https://staff.lincolnshirecommunityhealthservices.nhs.uk/" TargetMode="External"/><Relationship Id="rId19" Type="http://schemas.openxmlformats.org/officeDocument/2006/relationships/image" Target="media/image6.tmp"/><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orna.adlington@lincs-chs.nhs.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mailto:Maureen.bird@lincs-ch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69C4-5131-46C1-A979-75080E85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17699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Cocks Ruth (LCHS)</dc:creator>
  <cp:lastModifiedBy>Lee Emma (LCHS)</cp:lastModifiedBy>
  <cp:revision>2</cp:revision>
  <cp:lastPrinted>2017-11-30T09:03:00Z</cp:lastPrinted>
  <dcterms:created xsi:type="dcterms:W3CDTF">2018-05-24T09:06:00Z</dcterms:created>
  <dcterms:modified xsi:type="dcterms:W3CDTF">2018-05-24T09:06:00Z</dcterms:modified>
</cp:coreProperties>
</file>